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8C3C0" w14:textId="77777777" w:rsidR="006B3030" w:rsidRPr="00C51D1A" w:rsidRDefault="006B3030" w:rsidP="006B3030">
      <w:pPr>
        <w:pStyle w:val="AppendixHeader"/>
        <w:rPr>
          <w:rFonts w:ascii="Calibri" w:hAnsi="Calibri" w:cs="Calibri"/>
          <w:color w:val="000000"/>
          <w:sz w:val="28"/>
          <w:szCs w:val="28"/>
        </w:rPr>
      </w:pPr>
      <w:bookmarkStart w:id="0" w:name="_Hlk110001523"/>
      <w:r w:rsidRPr="00C51D1A">
        <w:rPr>
          <w:rFonts w:ascii="Calibri" w:hAnsi="Calibri" w:cs="Calibri"/>
          <w:color w:val="000000"/>
          <w:sz w:val="28"/>
          <w:szCs w:val="28"/>
        </w:rPr>
        <w:t xml:space="preserve">APPENDIX D </w:t>
      </w:r>
      <w:r>
        <w:rPr>
          <w:rFonts w:ascii="Calibri" w:hAnsi="Calibri" w:cs="Calibri"/>
          <w:color w:val="000000"/>
          <w:sz w:val="28"/>
          <w:szCs w:val="28"/>
        </w:rPr>
        <w:t xml:space="preserve">(February </w:t>
      </w:r>
      <w:r w:rsidRPr="00F00627">
        <w:rPr>
          <w:rFonts w:ascii="Calibri" w:hAnsi="Calibri" w:cs="Calibri"/>
          <w:color w:val="000000"/>
          <w:sz w:val="28"/>
          <w:szCs w:val="28"/>
        </w:rPr>
        <w:t>2026</w:t>
      </w:r>
      <w:r>
        <w:rPr>
          <w:rFonts w:ascii="Calibri" w:hAnsi="Calibri" w:cs="Calibri"/>
          <w:color w:val="000000"/>
          <w:sz w:val="28"/>
          <w:szCs w:val="28"/>
        </w:rPr>
        <w:t>)</w:t>
      </w:r>
      <w:r w:rsidRPr="00C51D1A">
        <w:rPr>
          <w:rFonts w:ascii="Calibri" w:hAnsi="Calibri" w:cs="Calibri"/>
          <w:color w:val="000000"/>
          <w:sz w:val="28"/>
          <w:szCs w:val="28"/>
        </w:rPr>
        <w:t xml:space="preserve"> </w:t>
      </w:r>
    </w:p>
    <w:p w14:paraId="598A8533" w14:textId="77777777" w:rsidR="006B3030" w:rsidRDefault="006B3030" w:rsidP="006B3030"/>
    <w:p w14:paraId="3224D74F" w14:textId="77777777" w:rsidR="006B3030" w:rsidRDefault="006B3030" w:rsidP="006B3030"/>
    <w:p w14:paraId="4A64CD1D" w14:textId="77777777" w:rsidR="006B3030" w:rsidRDefault="006B3030" w:rsidP="006B3030"/>
    <w:p w14:paraId="181D9C17" w14:textId="77777777" w:rsidR="006B3030" w:rsidRDefault="006B3030" w:rsidP="006B3030">
      <w:pPr>
        <w:jc w:val="center"/>
        <w:rPr>
          <w:rFonts w:asciiTheme="minorHAnsi" w:hAnsiTheme="minorHAnsi" w:cstheme="minorHAnsi"/>
          <w:b/>
          <w:bCs/>
          <w:sz w:val="24"/>
          <w:szCs w:val="24"/>
        </w:rPr>
      </w:pPr>
      <w:r>
        <w:rPr>
          <w:rFonts w:asciiTheme="minorHAnsi" w:hAnsiTheme="minorHAnsi" w:cstheme="minorHAnsi"/>
          <w:b/>
          <w:bCs/>
          <w:sz w:val="24"/>
          <w:szCs w:val="24"/>
        </w:rPr>
        <w:t>CONVICTION CHECK GUIDANCE</w:t>
      </w:r>
    </w:p>
    <w:p w14:paraId="42F9EDEE" w14:textId="77777777" w:rsidR="006B3030" w:rsidRDefault="006B3030" w:rsidP="006B3030">
      <w:pPr>
        <w:rPr>
          <w:rFonts w:asciiTheme="minorHAnsi" w:hAnsiTheme="minorHAnsi" w:cstheme="minorHAnsi"/>
        </w:rPr>
      </w:pPr>
    </w:p>
    <w:p w14:paraId="0929998F" w14:textId="77777777" w:rsidR="006B3030" w:rsidRDefault="006B3030" w:rsidP="006B3030">
      <w:pPr>
        <w:rPr>
          <w:rFonts w:asciiTheme="minorHAnsi" w:hAnsiTheme="minorHAnsi" w:cstheme="minorHAnsi"/>
        </w:rPr>
      </w:pPr>
    </w:p>
    <w:p w14:paraId="1BF4AB1D" w14:textId="77777777" w:rsidR="006B3030" w:rsidRPr="00913B95" w:rsidRDefault="006B3030" w:rsidP="006B3030">
      <w:pPr>
        <w:rPr>
          <w:rFonts w:asciiTheme="minorHAnsi" w:hAnsiTheme="minorHAnsi" w:cstheme="minorHAnsi"/>
        </w:rPr>
      </w:pPr>
    </w:p>
    <w:p w14:paraId="145538CD" w14:textId="77777777" w:rsidR="006B3030" w:rsidRPr="00913B95" w:rsidRDefault="006B3030" w:rsidP="006B3030">
      <w:pPr>
        <w:rPr>
          <w:rFonts w:asciiTheme="minorHAnsi" w:hAnsiTheme="minorHAnsi" w:cstheme="minorHAnsi"/>
        </w:rPr>
      </w:pPr>
      <w:r w:rsidRPr="00913B95">
        <w:rPr>
          <w:rFonts w:asciiTheme="minorHAnsi" w:hAnsiTheme="minorHAnsi" w:cstheme="minorHAnsi"/>
        </w:rPr>
        <w:t>It must be em</w:t>
      </w:r>
      <w:r w:rsidRPr="007E1776">
        <w:rPr>
          <w:rFonts w:asciiTheme="minorHAnsi" w:hAnsiTheme="minorHAnsi" w:cstheme="minorHAnsi"/>
          <w:color w:val="000000" w:themeColor="text1"/>
        </w:rPr>
        <w:t xml:space="preserve">phasised that </w:t>
      </w:r>
      <w:r w:rsidRPr="007E1776">
        <w:rPr>
          <w:rFonts w:asciiTheme="minorHAnsi" w:hAnsiTheme="minorHAnsi" w:cstheme="minorHAnsi"/>
          <w:b/>
          <w:bCs/>
          <w:color w:val="000000" w:themeColor="text1"/>
        </w:rPr>
        <w:t>APPENDIX C</w:t>
      </w:r>
      <w:r w:rsidRPr="007E1776">
        <w:rPr>
          <w:rFonts w:asciiTheme="minorHAnsi" w:hAnsiTheme="minorHAnsi" w:cstheme="minorHAnsi"/>
          <w:color w:val="000000" w:themeColor="text1"/>
        </w:rPr>
        <w:t xml:space="preserve"> deals with conviction checks only; they are not Non-Police Personnel Vetting </w:t>
      </w:r>
      <w:r>
        <w:rPr>
          <w:rFonts w:asciiTheme="minorHAnsi" w:hAnsiTheme="minorHAnsi" w:cstheme="minorHAnsi"/>
        </w:rPr>
        <w:t>(</w:t>
      </w:r>
      <w:r w:rsidRPr="00913B95">
        <w:rPr>
          <w:rFonts w:asciiTheme="minorHAnsi" w:hAnsiTheme="minorHAnsi" w:cstheme="minorHAnsi"/>
        </w:rPr>
        <w:t>NPPV</w:t>
      </w:r>
      <w:r>
        <w:rPr>
          <w:rFonts w:asciiTheme="minorHAnsi" w:hAnsiTheme="minorHAnsi" w:cstheme="minorHAnsi"/>
        </w:rPr>
        <w:t>)</w:t>
      </w:r>
      <w:r w:rsidRPr="00913B95">
        <w:rPr>
          <w:rFonts w:asciiTheme="minorHAnsi" w:hAnsiTheme="minorHAnsi" w:cstheme="minorHAnsi"/>
        </w:rPr>
        <w:t xml:space="preserve"> checks as referred to in the College of Policing Vetting APP (Approved Professional Practice) nor are they to be confused with Enforced Subject Access Checks.</w:t>
      </w:r>
    </w:p>
    <w:p w14:paraId="2470CBF8" w14:textId="77777777" w:rsidR="006B3030" w:rsidRPr="00913B95" w:rsidRDefault="006B3030" w:rsidP="006B3030">
      <w:pPr>
        <w:rPr>
          <w:rFonts w:asciiTheme="minorHAnsi" w:hAnsiTheme="minorHAnsi" w:cstheme="minorHAnsi"/>
        </w:rPr>
      </w:pPr>
    </w:p>
    <w:p w14:paraId="164DA51D" w14:textId="77777777" w:rsidR="006B3030" w:rsidRPr="00913B95" w:rsidRDefault="006B3030" w:rsidP="006B3030">
      <w:pPr>
        <w:rPr>
          <w:rFonts w:asciiTheme="minorHAnsi" w:hAnsiTheme="minorHAnsi" w:cstheme="minorHAnsi"/>
        </w:rPr>
      </w:pPr>
      <w:r w:rsidRPr="00913B95">
        <w:rPr>
          <w:rFonts w:asciiTheme="minorHAnsi" w:hAnsiTheme="minorHAnsi" w:cstheme="minorHAnsi"/>
        </w:rPr>
        <w:t xml:space="preserve">To avoid persons of dishonest or violent background from gaining access to premises and security information, it is considered that the convictions should be relevant to protecting the security of the  customer. </w:t>
      </w:r>
      <w:r w:rsidRPr="005F7818">
        <w:rPr>
          <w:rFonts w:asciiTheme="minorHAnsi" w:hAnsiTheme="minorHAnsi" w:cstheme="minorHAnsi"/>
          <w:color w:val="000000" w:themeColor="text1"/>
        </w:rPr>
        <w:t xml:space="preserve">This may include, but is not limited to; </w:t>
      </w:r>
      <w:r w:rsidRPr="00913B95">
        <w:rPr>
          <w:rFonts w:asciiTheme="minorHAnsi" w:hAnsiTheme="minorHAnsi" w:cstheme="minorHAnsi"/>
        </w:rPr>
        <w:t>theft, burglary, dishonesty, supplying of drugs, offences of indecency</w:t>
      </w:r>
      <w:r>
        <w:rPr>
          <w:rFonts w:asciiTheme="minorHAnsi" w:hAnsiTheme="minorHAnsi" w:cstheme="minorHAnsi"/>
        </w:rPr>
        <w:t xml:space="preserve">, </w:t>
      </w:r>
      <w:r w:rsidRPr="00913B95">
        <w:rPr>
          <w:rFonts w:asciiTheme="minorHAnsi" w:hAnsiTheme="minorHAnsi" w:cstheme="minorHAnsi"/>
        </w:rPr>
        <w:t xml:space="preserve">serious assault </w:t>
      </w:r>
      <w:r w:rsidRPr="004B0FD3">
        <w:rPr>
          <w:rFonts w:asciiTheme="minorHAnsi" w:hAnsiTheme="minorHAnsi" w:cstheme="minorHAnsi"/>
          <w:color w:val="000000" w:themeColor="text1"/>
        </w:rPr>
        <w:t xml:space="preserve">and driving while disqualified </w:t>
      </w:r>
      <w:r w:rsidRPr="00913B95">
        <w:rPr>
          <w:rFonts w:asciiTheme="minorHAnsi" w:hAnsiTheme="minorHAnsi" w:cstheme="minorHAnsi"/>
        </w:rPr>
        <w:t xml:space="preserve">would certainly be relevant, but </w:t>
      </w:r>
      <w:r w:rsidRPr="0021728B">
        <w:rPr>
          <w:rFonts w:asciiTheme="minorHAnsi" w:hAnsiTheme="minorHAnsi" w:cstheme="minorHAnsi"/>
          <w:color w:val="000000" w:themeColor="text1"/>
        </w:rPr>
        <w:t xml:space="preserve">some driving </w:t>
      </w:r>
      <w:r w:rsidRPr="00913B95">
        <w:rPr>
          <w:rFonts w:asciiTheme="minorHAnsi" w:hAnsiTheme="minorHAnsi" w:cstheme="minorHAnsi"/>
        </w:rPr>
        <w:t xml:space="preserve">convictions, minor public order and minor offences of assault </w:t>
      </w:r>
      <w:r w:rsidRPr="00EE4634">
        <w:rPr>
          <w:rFonts w:asciiTheme="minorHAnsi" w:hAnsiTheme="minorHAnsi" w:cstheme="minorHAnsi"/>
          <w:color w:val="000000" w:themeColor="text1"/>
        </w:rPr>
        <w:t xml:space="preserve">may </w:t>
      </w:r>
      <w:r w:rsidRPr="00913B95">
        <w:rPr>
          <w:rFonts w:asciiTheme="minorHAnsi" w:hAnsiTheme="minorHAnsi" w:cstheme="minorHAnsi"/>
        </w:rPr>
        <w:t>not, unless they were related to property crime.</w:t>
      </w:r>
      <w:r>
        <w:rPr>
          <w:rFonts w:asciiTheme="minorHAnsi" w:hAnsiTheme="minorHAnsi" w:cstheme="minorHAnsi"/>
        </w:rPr>
        <w:t xml:space="preserve"> </w:t>
      </w:r>
      <w:r w:rsidRPr="00913B95">
        <w:rPr>
          <w:rFonts w:asciiTheme="minorHAnsi" w:hAnsiTheme="minorHAnsi" w:cstheme="minorHAnsi"/>
        </w:rPr>
        <w:t xml:space="preserve"> Juvenile convictions also require consideration as to their relevance and the current age of the applicant.</w:t>
      </w:r>
    </w:p>
    <w:p w14:paraId="3BC40FF8" w14:textId="77777777" w:rsidR="006B3030" w:rsidRPr="00913B95" w:rsidRDefault="006B3030" w:rsidP="006B3030">
      <w:pPr>
        <w:rPr>
          <w:rFonts w:asciiTheme="minorHAnsi" w:hAnsiTheme="minorHAnsi" w:cstheme="minorHAnsi"/>
        </w:rPr>
      </w:pPr>
    </w:p>
    <w:p w14:paraId="6BA56D0A" w14:textId="77777777" w:rsidR="006B3030" w:rsidRPr="00913B95" w:rsidRDefault="006B3030" w:rsidP="006B3030">
      <w:pPr>
        <w:rPr>
          <w:rFonts w:asciiTheme="minorHAnsi" w:hAnsiTheme="minorHAnsi" w:cstheme="minorHAnsi"/>
        </w:rPr>
      </w:pPr>
      <w:r w:rsidRPr="00913B95">
        <w:rPr>
          <w:rFonts w:asciiTheme="minorHAnsi" w:hAnsiTheme="minorHAnsi" w:cstheme="minorHAnsi"/>
        </w:rPr>
        <w:t xml:space="preserve">Cautions are an admission of guilt </w:t>
      </w:r>
      <w:r w:rsidRPr="00913B95">
        <w:rPr>
          <w:rFonts w:asciiTheme="minorHAnsi" w:hAnsiTheme="minorHAnsi" w:cstheme="minorHAnsi"/>
          <w:b/>
          <w:bCs/>
        </w:rPr>
        <w:t>but not</w:t>
      </w:r>
      <w:r w:rsidRPr="00913B95">
        <w:rPr>
          <w:rFonts w:asciiTheme="minorHAnsi" w:hAnsiTheme="minorHAnsi" w:cstheme="minorHAnsi"/>
        </w:rPr>
        <w:t xml:space="preserve"> convictions. Non-conviction information may only be disclosed on the authority of an officer of NPCC rank. Alarms administration units must establish procedures for managing this process and any appeals arising from rejected applications.</w:t>
      </w:r>
    </w:p>
    <w:p w14:paraId="44551191" w14:textId="77777777" w:rsidR="006B3030" w:rsidRPr="00913B95" w:rsidRDefault="006B3030" w:rsidP="006B3030">
      <w:pPr>
        <w:rPr>
          <w:rFonts w:asciiTheme="minorHAnsi" w:hAnsiTheme="minorHAnsi" w:cstheme="minorHAnsi"/>
        </w:rPr>
      </w:pPr>
    </w:p>
    <w:p w14:paraId="0E8FC81D" w14:textId="77777777" w:rsidR="006B3030" w:rsidRPr="00913B95" w:rsidRDefault="006B3030" w:rsidP="006B3030">
      <w:pPr>
        <w:rPr>
          <w:rFonts w:asciiTheme="minorHAnsi" w:hAnsiTheme="minorHAnsi" w:cstheme="minorHAnsi"/>
        </w:rPr>
      </w:pPr>
      <w:r w:rsidRPr="00913B95">
        <w:rPr>
          <w:rFonts w:asciiTheme="minorHAnsi" w:hAnsiTheme="minorHAnsi" w:cstheme="minorHAnsi"/>
        </w:rPr>
        <w:t>Fixed Penalty Notices (FPN) are not convictions and, whilst they appear on a person’s PNC</w:t>
      </w:r>
      <w:r>
        <w:rPr>
          <w:rFonts w:asciiTheme="minorHAnsi" w:hAnsiTheme="minorHAnsi" w:cstheme="minorHAnsi"/>
        </w:rPr>
        <w:t>/LEDS</w:t>
      </w:r>
      <w:r w:rsidRPr="00913B95">
        <w:rPr>
          <w:rFonts w:asciiTheme="minorHAnsi" w:hAnsiTheme="minorHAnsi" w:cstheme="minorHAnsi"/>
        </w:rPr>
        <w:t xml:space="preserve"> record, they do not appear on the printed list of convictions. </w:t>
      </w:r>
    </w:p>
    <w:p w14:paraId="3CFCAB3F" w14:textId="77777777" w:rsidR="006B3030" w:rsidRPr="00913B95" w:rsidRDefault="006B3030" w:rsidP="006B3030">
      <w:pPr>
        <w:rPr>
          <w:rFonts w:asciiTheme="minorHAnsi" w:hAnsiTheme="minorHAnsi" w:cstheme="minorHAnsi"/>
        </w:rPr>
      </w:pPr>
    </w:p>
    <w:p w14:paraId="444257E5" w14:textId="77777777" w:rsidR="006B3030" w:rsidRPr="00913B95" w:rsidRDefault="006B3030" w:rsidP="006B3030">
      <w:pPr>
        <w:rPr>
          <w:rFonts w:asciiTheme="minorHAnsi" w:hAnsiTheme="minorHAnsi" w:cstheme="minorHAnsi"/>
        </w:rPr>
      </w:pPr>
      <w:r w:rsidRPr="00913B95">
        <w:rPr>
          <w:rFonts w:asciiTheme="minorHAnsi" w:hAnsiTheme="minorHAnsi" w:cstheme="minorHAnsi"/>
        </w:rPr>
        <w:t>Criminal Behaviour Orders (CBO) can be applied for by the police, councils and some other organisations. Chief Officers may need to be made aware of the circumstances causing the issue of a CBO and may wish to take this into account in deciding the applicant’s suitability.</w:t>
      </w:r>
    </w:p>
    <w:bookmarkEnd w:id="0"/>
    <w:p w14:paraId="4032B506" w14:textId="77777777" w:rsidR="006B3030" w:rsidRPr="00F278B7" w:rsidRDefault="006B3030" w:rsidP="006B3030">
      <w:pPr>
        <w:rPr>
          <w:sz w:val="24"/>
          <w:szCs w:val="24"/>
        </w:rPr>
      </w:pPr>
    </w:p>
    <w:p w14:paraId="74576FEF" w14:textId="77777777" w:rsidR="006B3030" w:rsidRDefault="006B3030" w:rsidP="006B3030">
      <w:pPr>
        <w:rPr>
          <w:rFonts w:asciiTheme="minorHAnsi" w:hAnsiTheme="minorHAnsi" w:cstheme="minorHAnsi"/>
        </w:rPr>
      </w:pPr>
      <w:r>
        <w:rPr>
          <w:rFonts w:asciiTheme="minorHAnsi" w:hAnsiTheme="minorHAnsi" w:cstheme="minorHAnsi"/>
        </w:rPr>
        <w:t>Useful Link:</w:t>
      </w:r>
      <w:r>
        <w:rPr>
          <w:rFonts w:asciiTheme="minorHAnsi" w:hAnsiTheme="minorHAnsi" w:cstheme="minorHAnsi"/>
        </w:rPr>
        <w:br/>
      </w:r>
    </w:p>
    <w:p w14:paraId="596E0BF9" w14:textId="77777777" w:rsidR="006B3030" w:rsidRDefault="006B3030" w:rsidP="006B3030">
      <w:pPr>
        <w:rPr>
          <w:rFonts w:asciiTheme="minorHAnsi" w:hAnsiTheme="minorHAnsi" w:cstheme="minorHAnsi"/>
        </w:rPr>
      </w:pPr>
      <w:r>
        <w:rPr>
          <w:rFonts w:asciiTheme="minorHAnsi" w:hAnsiTheme="minorHAnsi" w:cstheme="minorHAnsi"/>
        </w:rPr>
        <w:t xml:space="preserve">Unlock - </w:t>
      </w:r>
      <w:hyperlink r:id="rId8" w:history="1">
        <w:r>
          <w:rPr>
            <w:rStyle w:val="Hyperlink"/>
            <w:rFonts w:asciiTheme="minorHAnsi" w:hAnsiTheme="minorHAnsi" w:cstheme="minorHAnsi"/>
          </w:rPr>
          <w:t>How long do I have to disclose my criminal record for?</w:t>
        </w:r>
      </w:hyperlink>
      <w:r w:rsidRPr="005316AE">
        <w:rPr>
          <w:rFonts w:asciiTheme="minorHAnsi" w:hAnsiTheme="minorHAnsi" w:cstheme="minorHAnsi"/>
        </w:rPr>
        <w:t xml:space="preserve"> </w:t>
      </w:r>
    </w:p>
    <w:p w14:paraId="6DCE3BE0" w14:textId="77777777" w:rsidR="006B3030" w:rsidRDefault="006B3030" w:rsidP="006B3030">
      <w:pPr>
        <w:rPr>
          <w:rFonts w:asciiTheme="minorHAnsi" w:hAnsiTheme="minorHAnsi" w:cstheme="minorHAnsi"/>
        </w:rPr>
      </w:pPr>
    </w:p>
    <w:p w14:paraId="1BDBFA36" w14:textId="77777777" w:rsidR="006B3030" w:rsidRPr="00A81224" w:rsidRDefault="006B3030" w:rsidP="006B3030">
      <w:pPr>
        <w:rPr>
          <w:rFonts w:asciiTheme="minorHAnsi" w:hAnsiTheme="minorHAnsi" w:cstheme="minorHAnsi"/>
        </w:rPr>
      </w:pPr>
      <w:r>
        <w:rPr>
          <w:rFonts w:asciiTheme="minorHAnsi" w:hAnsiTheme="minorHAnsi" w:cstheme="minorHAnsi"/>
        </w:rPr>
        <w:t xml:space="preserve">NB: </w:t>
      </w:r>
      <w:r w:rsidRPr="00A81224">
        <w:rPr>
          <w:rFonts w:asciiTheme="minorHAnsi" w:hAnsiTheme="minorHAnsi" w:cstheme="minorHAnsi"/>
        </w:rPr>
        <w:t>For prison sentences, the period is decided by using the sentence imposed at court, rather</w:t>
      </w:r>
      <w:r>
        <w:rPr>
          <w:rFonts w:asciiTheme="minorHAnsi" w:hAnsiTheme="minorHAnsi" w:cstheme="minorHAnsi"/>
        </w:rPr>
        <w:t xml:space="preserve"> </w:t>
      </w:r>
      <w:r w:rsidRPr="00A81224">
        <w:rPr>
          <w:rFonts w:asciiTheme="minorHAnsi" w:hAnsiTheme="minorHAnsi" w:cstheme="minorHAnsi"/>
        </w:rPr>
        <w:t>than the time served in custody.</w:t>
      </w:r>
      <w:r>
        <w:rPr>
          <w:rFonts w:asciiTheme="minorHAnsi" w:hAnsiTheme="minorHAnsi" w:cstheme="minorHAnsi"/>
        </w:rPr>
        <w:t xml:space="preserve"> The rehabilitation period starts at the end of the sentence, not the court date.</w:t>
      </w:r>
    </w:p>
    <w:p w14:paraId="611AAA94" w14:textId="77777777" w:rsidR="006B3030" w:rsidRPr="00A81224" w:rsidRDefault="006B3030" w:rsidP="006B3030">
      <w:pPr>
        <w:rPr>
          <w:rFonts w:asciiTheme="minorHAnsi" w:hAnsiTheme="minorHAnsi" w:cstheme="minorHAnsi"/>
        </w:rPr>
      </w:pPr>
      <w:r>
        <w:rPr>
          <w:rFonts w:asciiTheme="minorHAnsi" w:hAnsiTheme="minorHAnsi" w:cstheme="minorHAnsi"/>
        </w:rPr>
        <w:br/>
      </w:r>
      <w:r w:rsidRPr="00A81224">
        <w:rPr>
          <w:rFonts w:asciiTheme="minorHAnsi" w:hAnsiTheme="minorHAnsi" w:cstheme="minorHAnsi"/>
        </w:rPr>
        <w:t>If you’re convicted as an adult in October 2013 and receive a</w:t>
      </w:r>
      <w:r>
        <w:rPr>
          <w:rFonts w:asciiTheme="minorHAnsi" w:hAnsiTheme="minorHAnsi" w:cstheme="minorHAnsi"/>
        </w:rPr>
        <w:t xml:space="preserve"> two </w:t>
      </w:r>
      <w:r w:rsidRPr="00A81224">
        <w:rPr>
          <w:rFonts w:asciiTheme="minorHAnsi" w:hAnsiTheme="minorHAnsi" w:cstheme="minorHAnsi"/>
        </w:rPr>
        <w:t>year prison sentence, the</w:t>
      </w:r>
    </w:p>
    <w:p w14:paraId="570EDC1C" w14:textId="77777777" w:rsidR="006B3030" w:rsidRPr="00A81224" w:rsidRDefault="006B3030" w:rsidP="006B3030">
      <w:pPr>
        <w:rPr>
          <w:rFonts w:asciiTheme="minorHAnsi" w:hAnsiTheme="minorHAnsi" w:cstheme="minorHAnsi"/>
        </w:rPr>
      </w:pPr>
      <w:r w:rsidRPr="00A81224">
        <w:rPr>
          <w:rFonts w:asciiTheme="minorHAnsi" w:hAnsiTheme="minorHAnsi" w:cstheme="minorHAnsi"/>
        </w:rPr>
        <w:t>conviction will become spent</w:t>
      </w:r>
      <w:r>
        <w:rPr>
          <w:rFonts w:asciiTheme="minorHAnsi" w:hAnsiTheme="minorHAnsi" w:cstheme="minorHAnsi"/>
        </w:rPr>
        <w:t xml:space="preserve"> four </w:t>
      </w:r>
      <w:r w:rsidRPr="00A81224">
        <w:rPr>
          <w:rFonts w:asciiTheme="minorHAnsi" w:hAnsiTheme="minorHAnsi" w:cstheme="minorHAnsi"/>
        </w:rPr>
        <w:t>years after the end of the sentence. The sentence ends in</w:t>
      </w:r>
    </w:p>
    <w:p w14:paraId="6D225915" w14:textId="701F1109" w:rsidR="00447562" w:rsidRPr="00622F8B" w:rsidRDefault="006B3030" w:rsidP="006B3030">
      <w:pPr>
        <w:spacing w:after="200" w:line="276" w:lineRule="auto"/>
        <w:rPr>
          <w:rFonts w:ascii="Verdana" w:hAnsi="Verdana"/>
          <w:sz w:val="32"/>
        </w:rPr>
      </w:pPr>
      <w:r w:rsidRPr="00A81224">
        <w:rPr>
          <w:rFonts w:asciiTheme="minorHAnsi" w:hAnsiTheme="minorHAnsi" w:cstheme="minorHAnsi"/>
        </w:rPr>
        <w:t>October 2015, so the conviction will be spent in October 2019.</w:t>
      </w:r>
    </w:p>
    <w:sectPr w:rsidR="00447562" w:rsidRPr="00622F8B" w:rsidSect="000F72E8">
      <w:headerReference w:type="default" r:id="rId9"/>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7A129" w14:textId="77777777" w:rsidR="00496C51" w:rsidRDefault="00496C51" w:rsidP="008159E3">
      <w:r>
        <w:separator/>
      </w:r>
    </w:p>
  </w:endnote>
  <w:endnote w:type="continuationSeparator" w:id="0">
    <w:p w14:paraId="25B16EF8" w14:textId="77777777" w:rsidR="00496C51" w:rsidRDefault="00496C51" w:rsidP="0081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CED8A" w14:textId="77777777" w:rsidR="00496C51" w:rsidRDefault="00496C51" w:rsidP="008159E3">
      <w:r>
        <w:separator/>
      </w:r>
    </w:p>
  </w:footnote>
  <w:footnote w:type="continuationSeparator" w:id="0">
    <w:p w14:paraId="5DE1C6C8" w14:textId="77777777" w:rsidR="00496C51" w:rsidRDefault="00496C51" w:rsidP="0081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EA22" w14:textId="7393384B" w:rsidR="007915B9" w:rsidRPr="00E000AC" w:rsidRDefault="007915B9" w:rsidP="008B512A">
    <w:pPr>
      <w:pStyle w:val="Header"/>
      <w:jc w:val="center"/>
      <w:rPr>
        <w:rFonts w:ascii="Calibri" w:hAnsi="Calibri"/>
      </w:rPr>
    </w:pPr>
    <w:r>
      <w:rPr>
        <w:noProof/>
        <w:lang w:eastAsia="en-GB"/>
      </w:rPr>
      <mc:AlternateContent>
        <mc:Choice Requires="wps">
          <w:drawing>
            <wp:anchor distT="0" distB="0" distL="114300" distR="114300" simplePos="0" relativeHeight="251656704" behindDoc="0" locked="0" layoutInCell="1" allowOverlap="1" wp14:anchorId="4DE89A96" wp14:editId="043DB0E7">
              <wp:simplePos x="0" y="0"/>
              <wp:positionH relativeFrom="column">
                <wp:posOffset>-243205</wp:posOffset>
              </wp:positionH>
              <wp:positionV relativeFrom="paragraph">
                <wp:posOffset>187960</wp:posOffset>
              </wp:positionV>
              <wp:extent cx="6246495" cy="0"/>
              <wp:effectExtent l="13970" t="16510" r="16510" b="12065"/>
              <wp:wrapNone/>
              <wp:docPr id="385" name="Straight Arrow Connector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6495" cy="0"/>
                      </a:xfrm>
                      <a:prstGeom prst="straightConnector1">
                        <a:avLst/>
                      </a:prstGeom>
                      <a:noFill/>
                      <a:ln w="19050">
                        <a:solidFill>
                          <a:srgbClr val="003C6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227663" id="_x0000_t32" coordsize="21600,21600" o:spt="32" o:oned="t" path="m,l21600,21600e" filled="f">
              <v:path arrowok="t" fillok="f" o:connecttype="none"/>
              <o:lock v:ext="edit" shapetype="t"/>
            </v:shapetype>
            <v:shape id="Straight Arrow Connector 385" o:spid="_x0000_s1026" type="#_x0000_t32" style="position:absolute;margin-left:-19.15pt;margin-top:14.8pt;width:491.8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" strokecolor="#003c69" strokeweight="1.5pt"/>
          </w:pict>
        </mc:Fallback>
      </mc:AlternateContent>
    </w:r>
    <w:r w:rsidRPr="005F0FDB">
      <w:rPr>
        <w:rFonts w:ascii="Calibri" w:hAnsi="Calibri"/>
        <w:sz w:val="14"/>
        <w:szCs w:val="14"/>
      </w:rPr>
      <w:t xml:space="preserve">NOT PROTECTIVELY MARKED – </w:t>
    </w:r>
    <w:r w:rsidR="00402312">
      <w:rPr>
        <w:rFonts w:ascii="Calibri" w:hAnsi="Calibri"/>
        <w:sz w:val="14"/>
        <w:szCs w:val="14"/>
      </w:rPr>
      <w:t>Revised Police Operational Advice and Security Industry Requirements for Response to Security Systems (FEB 2026)</w:t>
    </w:r>
  </w:p>
  <w:p w14:paraId="038A0787" w14:textId="77777777" w:rsidR="007915B9" w:rsidRDefault="007915B9" w:rsidP="00E7610A">
    <w:pPr>
      <w:pStyle w:val="Header"/>
      <w:tabs>
        <w:tab w:val="clear" w:pos="4513"/>
        <w:tab w:val="clear" w:pos="9026"/>
        <w:tab w:val="left" w:pos="1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964"/>
    <w:multiLevelType w:val="multilevel"/>
    <w:tmpl w:val="6D805C50"/>
    <w:lvl w:ilvl="0">
      <w:start w:val="2"/>
      <w:numFmt w:val="decimal"/>
      <w:lvlText w:val="%1"/>
      <w:lvlJc w:val="left"/>
      <w:pPr>
        <w:tabs>
          <w:tab w:val="num" w:pos="360"/>
        </w:tabs>
        <w:ind w:left="360" w:hanging="36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1A72396"/>
    <w:multiLevelType w:val="hybridMultilevel"/>
    <w:tmpl w:val="C3DE90D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1152A"/>
    <w:multiLevelType w:val="singleLevel"/>
    <w:tmpl w:val="2842C02A"/>
    <w:lvl w:ilvl="0">
      <w:start w:val="1"/>
      <w:numFmt w:val="lowerLetter"/>
      <w:lvlText w:val="%1)"/>
      <w:lvlJc w:val="left"/>
      <w:pPr>
        <w:tabs>
          <w:tab w:val="num" w:pos="1440"/>
        </w:tabs>
        <w:ind w:left="1440" w:hanging="720"/>
      </w:pPr>
      <w:rPr>
        <w:rFonts w:hint="default"/>
      </w:rPr>
    </w:lvl>
  </w:abstractNum>
  <w:abstractNum w:abstractNumId="3" w15:restartNumberingAfterBreak="0">
    <w:nsid w:val="0A3379BA"/>
    <w:multiLevelType w:val="hybridMultilevel"/>
    <w:tmpl w:val="CB16B60A"/>
    <w:lvl w:ilvl="0" w:tplc="A32ECCE4">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0B4336C2"/>
    <w:multiLevelType w:val="multilevel"/>
    <w:tmpl w:val="FB3014B6"/>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BE15586"/>
    <w:multiLevelType w:val="multilevel"/>
    <w:tmpl w:val="EF9274CA"/>
    <w:lvl w:ilvl="0">
      <w:start w:val="1"/>
      <w:numFmt w:val="decimal"/>
      <w:lvlText w:val="%1."/>
      <w:lvlJc w:val="left"/>
      <w:pPr>
        <w:ind w:left="644" w:hanging="360"/>
      </w:pPr>
      <w:rPr>
        <w:rFonts w:hint="default"/>
      </w:rPr>
    </w:lvl>
    <w:lvl w:ilvl="1">
      <w:start w:val="1"/>
      <w:numFmt w:val="decimal"/>
      <w:isLgl/>
      <w:lvlText w:val="%1.%2"/>
      <w:lvlJc w:val="left"/>
      <w:pPr>
        <w:ind w:left="674" w:hanging="39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0C79352C"/>
    <w:multiLevelType w:val="hybridMultilevel"/>
    <w:tmpl w:val="55BE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3B2E6D"/>
    <w:multiLevelType w:val="multilevel"/>
    <w:tmpl w:val="9B9AFC54"/>
    <w:lvl w:ilvl="0">
      <w:start w:val="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3681E11"/>
    <w:multiLevelType w:val="hybridMultilevel"/>
    <w:tmpl w:val="EE98D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A30EE6"/>
    <w:multiLevelType w:val="multilevel"/>
    <w:tmpl w:val="F37EE8FA"/>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3D1B1C"/>
    <w:multiLevelType w:val="hybridMultilevel"/>
    <w:tmpl w:val="09160F06"/>
    <w:lvl w:ilvl="0" w:tplc="08090019">
      <w:start w:val="1"/>
      <w:numFmt w:val="lowerLetter"/>
      <w:lvlText w:val="%1."/>
      <w:lvlJc w:val="left"/>
      <w:pPr>
        <w:ind w:left="1026" w:hanging="360"/>
      </w:pPr>
      <w:rPr>
        <w:rFonts w:hint="default"/>
      </w:rPr>
    </w:lvl>
    <w:lvl w:ilvl="1" w:tplc="08090019">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1D6B570D"/>
    <w:multiLevelType w:val="hybridMultilevel"/>
    <w:tmpl w:val="DF56A952"/>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7A05CD"/>
    <w:multiLevelType w:val="hybridMultilevel"/>
    <w:tmpl w:val="F2DA25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030CBB"/>
    <w:multiLevelType w:val="hybridMultilevel"/>
    <w:tmpl w:val="97680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CA342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01B6C83"/>
    <w:multiLevelType w:val="multilevel"/>
    <w:tmpl w:val="3FBA169A"/>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6" w15:restartNumberingAfterBreak="0">
    <w:nsid w:val="26E26237"/>
    <w:multiLevelType w:val="hybridMultilevel"/>
    <w:tmpl w:val="5BA6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528D4"/>
    <w:multiLevelType w:val="hybridMultilevel"/>
    <w:tmpl w:val="63E8186E"/>
    <w:lvl w:ilvl="0" w:tplc="7BB6856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A692D20"/>
    <w:multiLevelType w:val="hybridMultilevel"/>
    <w:tmpl w:val="D7406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7171E9"/>
    <w:multiLevelType w:val="hybridMultilevel"/>
    <w:tmpl w:val="41720ACA"/>
    <w:lvl w:ilvl="0" w:tplc="9BA2142C">
      <w:start w:val="1"/>
      <w:numFmt w:val="lowerRoman"/>
      <w:lvlText w:val="(%1)"/>
      <w:lvlJc w:val="left"/>
      <w:pPr>
        <w:ind w:left="180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EE66F4"/>
    <w:multiLevelType w:val="hybridMultilevel"/>
    <w:tmpl w:val="D338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E603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3DC428C"/>
    <w:multiLevelType w:val="hybridMultilevel"/>
    <w:tmpl w:val="91201096"/>
    <w:lvl w:ilvl="0" w:tplc="82F432F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2E7301"/>
    <w:multiLevelType w:val="multilevel"/>
    <w:tmpl w:val="438CE7D2"/>
    <w:lvl w:ilvl="0">
      <w:start w:val="4"/>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A9B7A12"/>
    <w:multiLevelType w:val="hybridMultilevel"/>
    <w:tmpl w:val="D0E09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57156D"/>
    <w:multiLevelType w:val="multilevel"/>
    <w:tmpl w:val="7376DEA8"/>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ACD5D3E"/>
    <w:multiLevelType w:val="multilevel"/>
    <w:tmpl w:val="CEC848B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066046"/>
    <w:multiLevelType w:val="hybridMultilevel"/>
    <w:tmpl w:val="C9FE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EB4109"/>
    <w:multiLevelType w:val="multilevel"/>
    <w:tmpl w:val="08748664"/>
    <w:lvl w:ilvl="0">
      <w:start w:val="1"/>
      <w:numFmt w:val="lowerLetter"/>
      <w:lvlText w:val="%1)"/>
      <w:lvlJc w:val="left"/>
      <w:pPr>
        <w:tabs>
          <w:tab w:val="num" w:pos="1440"/>
        </w:tabs>
        <w:ind w:left="1440" w:hanging="450"/>
      </w:pPr>
      <w:rPr>
        <w:rFonts w:hint="default"/>
      </w:rPr>
    </w:lvl>
    <w:lvl w:ilvl="1">
      <w:start w:val="1"/>
      <w:numFmt w:val="lowerRoman"/>
      <w:lvlText w:val="%2)"/>
      <w:lvlJc w:val="left"/>
      <w:pPr>
        <w:ind w:left="2105" w:hanging="720"/>
      </w:pPr>
      <w:rPr>
        <w:rFonts w:hint="default"/>
      </w:r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29" w15:restartNumberingAfterBreak="0">
    <w:nsid w:val="4CCC71A7"/>
    <w:multiLevelType w:val="hybridMultilevel"/>
    <w:tmpl w:val="DF56A95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48C5934"/>
    <w:multiLevelType w:val="hybridMultilevel"/>
    <w:tmpl w:val="834ED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3A6915"/>
    <w:multiLevelType w:val="hybridMultilevel"/>
    <w:tmpl w:val="D432303C"/>
    <w:lvl w:ilvl="0" w:tplc="35FEA6A6">
      <w:start w:val="2"/>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7094203"/>
    <w:multiLevelType w:val="hybridMultilevel"/>
    <w:tmpl w:val="D6FC23FE"/>
    <w:lvl w:ilvl="0" w:tplc="565689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7F514FB"/>
    <w:multiLevelType w:val="hybridMultilevel"/>
    <w:tmpl w:val="43486D16"/>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8B467F"/>
    <w:multiLevelType w:val="hybridMultilevel"/>
    <w:tmpl w:val="E5F0B8B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A17A77"/>
    <w:multiLevelType w:val="singleLevel"/>
    <w:tmpl w:val="C9E4D68C"/>
    <w:lvl w:ilvl="0">
      <w:start w:val="12"/>
      <w:numFmt w:val="lowerLetter"/>
      <w:lvlText w:val="%1."/>
      <w:lvlJc w:val="left"/>
      <w:pPr>
        <w:tabs>
          <w:tab w:val="num" w:pos="1440"/>
        </w:tabs>
        <w:ind w:left="1440" w:hanging="720"/>
      </w:pPr>
      <w:rPr>
        <w:rFonts w:hint="default"/>
      </w:rPr>
    </w:lvl>
  </w:abstractNum>
  <w:abstractNum w:abstractNumId="36" w15:restartNumberingAfterBreak="0">
    <w:nsid w:val="641E1C16"/>
    <w:multiLevelType w:val="hybridMultilevel"/>
    <w:tmpl w:val="7F30C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345079"/>
    <w:multiLevelType w:val="hybridMultilevel"/>
    <w:tmpl w:val="0B365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55B314F"/>
    <w:multiLevelType w:val="hybridMultilevel"/>
    <w:tmpl w:val="1416CD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590122B"/>
    <w:multiLevelType w:val="multilevel"/>
    <w:tmpl w:val="C4F6BF16"/>
    <w:lvl w:ilvl="0">
      <w:start w:val="2"/>
      <w:numFmt w:val="decimal"/>
      <w:lvlText w:val="%1"/>
      <w:lvlJc w:val="left"/>
      <w:pPr>
        <w:tabs>
          <w:tab w:val="num" w:pos="525"/>
        </w:tabs>
        <w:ind w:left="525" w:hanging="525"/>
      </w:pPr>
      <w:rPr>
        <w:rFonts w:hint="default"/>
      </w:rPr>
    </w:lvl>
    <w:lvl w:ilvl="1">
      <w:start w:val="8"/>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60404ED"/>
    <w:multiLevelType w:val="multilevel"/>
    <w:tmpl w:val="0E10C744"/>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745"/>
        </w:tabs>
        <w:ind w:left="1745" w:hanging="360"/>
      </w:p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41" w15:restartNumberingAfterBreak="0">
    <w:nsid w:val="66B744FF"/>
    <w:multiLevelType w:val="hybridMultilevel"/>
    <w:tmpl w:val="4F361ED8"/>
    <w:lvl w:ilvl="0" w:tplc="42566158">
      <w:start w:val="1"/>
      <w:numFmt w:val="lowerLetter"/>
      <w:lvlText w:val="(%1)"/>
      <w:lvlJc w:val="left"/>
      <w:pPr>
        <w:tabs>
          <w:tab w:val="num" w:pos="1440"/>
        </w:tabs>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6E921FD0"/>
    <w:multiLevelType w:val="multilevel"/>
    <w:tmpl w:val="42B69486"/>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FBD009D"/>
    <w:multiLevelType w:val="hybridMultilevel"/>
    <w:tmpl w:val="6736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3B6525"/>
    <w:multiLevelType w:val="hybridMultilevel"/>
    <w:tmpl w:val="C966EF84"/>
    <w:lvl w:ilvl="0" w:tplc="FA508B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17033AD"/>
    <w:multiLevelType w:val="hybridMultilevel"/>
    <w:tmpl w:val="7B4ECD54"/>
    <w:lvl w:ilvl="0" w:tplc="08090013">
      <w:start w:val="1"/>
      <w:numFmt w:val="upperRoman"/>
      <w:lvlText w:val="%1."/>
      <w:lvlJc w:val="right"/>
      <w:pPr>
        <w:tabs>
          <w:tab w:val="num" w:pos="1440"/>
        </w:tabs>
        <w:ind w:left="1440" w:hanging="360"/>
      </w:pPr>
    </w:lvl>
    <w:lvl w:ilvl="1" w:tplc="1C9CE804">
      <w:start w:val="9"/>
      <w:numFmt w:val="decimal"/>
      <w:lvlText w:val="%2)"/>
      <w:lvlJc w:val="left"/>
      <w:pPr>
        <w:tabs>
          <w:tab w:val="num" w:pos="2160"/>
        </w:tabs>
        <w:ind w:left="2160" w:hanging="360"/>
      </w:pPr>
      <w:rPr>
        <w:rFonts w:hint="default"/>
      </w:rPr>
    </w:lvl>
    <w:lvl w:ilvl="2" w:tplc="B24CB114">
      <w:start w:val="3"/>
      <w:numFmt w:val="lowerLetter"/>
      <w:lvlText w:val="%3."/>
      <w:lvlJc w:val="left"/>
      <w:pPr>
        <w:tabs>
          <w:tab w:val="num" w:pos="3060"/>
        </w:tabs>
        <w:ind w:left="3060" w:hanging="360"/>
      </w:pPr>
      <w:rPr>
        <w:rFonts w:hint="default"/>
        <w:i w:val="0"/>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6" w15:restartNumberingAfterBreak="0">
    <w:nsid w:val="71D3718C"/>
    <w:multiLevelType w:val="multilevel"/>
    <w:tmpl w:val="F95243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756E516F"/>
    <w:multiLevelType w:val="hybridMultilevel"/>
    <w:tmpl w:val="E0581B02"/>
    <w:lvl w:ilvl="0" w:tplc="08090001">
      <w:start w:val="1"/>
      <w:numFmt w:val="bullet"/>
      <w:lvlText w:val=""/>
      <w:lvlJc w:val="left"/>
      <w:pPr>
        <w:tabs>
          <w:tab w:val="num" w:pos="873"/>
        </w:tabs>
        <w:ind w:left="873" w:hanging="360"/>
      </w:pPr>
      <w:rPr>
        <w:rFonts w:ascii="Symbol" w:hAnsi="Symbol" w:hint="default"/>
      </w:rPr>
    </w:lvl>
    <w:lvl w:ilvl="1" w:tplc="08090003">
      <w:start w:val="1"/>
      <w:numFmt w:val="bullet"/>
      <w:lvlText w:val="o"/>
      <w:lvlJc w:val="left"/>
      <w:pPr>
        <w:tabs>
          <w:tab w:val="num" w:pos="1593"/>
        </w:tabs>
        <w:ind w:left="1593" w:hanging="360"/>
      </w:pPr>
      <w:rPr>
        <w:rFonts w:ascii="Courier New" w:hAnsi="Courier New" w:cs="Courier New" w:hint="default"/>
      </w:rPr>
    </w:lvl>
    <w:lvl w:ilvl="2" w:tplc="08090005" w:tentative="1">
      <w:start w:val="1"/>
      <w:numFmt w:val="bullet"/>
      <w:lvlText w:val=""/>
      <w:lvlJc w:val="left"/>
      <w:pPr>
        <w:tabs>
          <w:tab w:val="num" w:pos="2313"/>
        </w:tabs>
        <w:ind w:left="2313" w:hanging="360"/>
      </w:pPr>
      <w:rPr>
        <w:rFonts w:ascii="Wingdings" w:hAnsi="Wingdings" w:hint="default"/>
      </w:rPr>
    </w:lvl>
    <w:lvl w:ilvl="3" w:tplc="08090001" w:tentative="1">
      <w:start w:val="1"/>
      <w:numFmt w:val="bullet"/>
      <w:lvlText w:val=""/>
      <w:lvlJc w:val="left"/>
      <w:pPr>
        <w:tabs>
          <w:tab w:val="num" w:pos="3033"/>
        </w:tabs>
        <w:ind w:left="3033" w:hanging="360"/>
      </w:pPr>
      <w:rPr>
        <w:rFonts w:ascii="Symbol" w:hAnsi="Symbol" w:hint="default"/>
      </w:rPr>
    </w:lvl>
    <w:lvl w:ilvl="4" w:tplc="08090003" w:tentative="1">
      <w:start w:val="1"/>
      <w:numFmt w:val="bullet"/>
      <w:lvlText w:val="o"/>
      <w:lvlJc w:val="left"/>
      <w:pPr>
        <w:tabs>
          <w:tab w:val="num" w:pos="3753"/>
        </w:tabs>
        <w:ind w:left="3753" w:hanging="360"/>
      </w:pPr>
      <w:rPr>
        <w:rFonts w:ascii="Courier New" w:hAnsi="Courier New" w:cs="Courier New" w:hint="default"/>
      </w:rPr>
    </w:lvl>
    <w:lvl w:ilvl="5" w:tplc="08090005" w:tentative="1">
      <w:start w:val="1"/>
      <w:numFmt w:val="bullet"/>
      <w:lvlText w:val=""/>
      <w:lvlJc w:val="left"/>
      <w:pPr>
        <w:tabs>
          <w:tab w:val="num" w:pos="4473"/>
        </w:tabs>
        <w:ind w:left="4473" w:hanging="360"/>
      </w:pPr>
      <w:rPr>
        <w:rFonts w:ascii="Wingdings" w:hAnsi="Wingdings" w:hint="default"/>
      </w:rPr>
    </w:lvl>
    <w:lvl w:ilvl="6" w:tplc="08090001" w:tentative="1">
      <w:start w:val="1"/>
      <w:numFmt w:val="bullet"/>
      <w:lvlText w:val=""/>
      <w:lvlJc w:val="left"/>
      <w:pPr>
        <w:tabs>
          <w:tab w:val="num" w:pos="5193"/>
        </w:tabs>
        <w:ind w:left="5193" w:hanging="360"/>
      </w:pPr>
      <w:rPr>
        <w:rFonts w:ascii="Symbol" w:hAnsi="Symbol" w:hint="default"/>
      </w:rPr>
    </w:lvl>
    <w:lvl w:ilvl="7" w:tplc="08090003" w:tentative="1">
      <w:start w:val="1"/>
      <w:numFmt w:val="bullet"/>
      <w:lvlText w:val="o"/>
      <w:lvlJc w:val="left"/>
      <w:pPr>
        <w:tabs>
          <w:tab w:val="num" w:pos="5913"/>
        </w:tabs>
        <w:ind w:left="5913" w:hanging="360"/>
      </w:pPr>
      <w:rPr>
        <w:rFonts w:ascii="Courier New" w:hAnsi="Courier New" w:cs="Courier New" w:hint="default"/>
      </w:rPr>
    </w:lvl>
    <w:lvl w:ilvl="8" w:tplc="08090005" w:tentative="1">
      <w:start w:val="1"/>
      <w:numFmt w:val="bullet"/>
      <w:lvlText w:val=""/>
      <w:lvlJc w:val="left"/>
      <w:pPr>
        <w:tabs>
          <w:tab w:val="num" w:pos="6633"/>
        </w:tabs>
        <w:ind w:left="6633" w:hanging="360"/>
      </w:pPr>
      <w:rPr>
        <w:rFonts w:ascii="Wingdings" w:hAnsi="Wingdings" w:hint="default"/>
      </w:rPr>
    </w:lvl>
  </w:abstractNum>
  <w:abstractNum w:abstractNumId="48" w15:restartNumberingAfterBreak="0">
    <w:nsid w:val="77485DEF"/>
    <w:multiLevelType w:val="multilevel"/>
    <w:tmpl w:val="7F0A33D6"/>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9" w15:restartNumberingAfterBreak="0">
    <w:nsid w:val="79FA316E"/>
    <w:multiLevelType w:val="hybridMultilevel"/>
    <w:tmpl w:val="655CD8BE"/>
    <w:lvl w:ilvl="0" w:tplc="808AA7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7FB7741F"/>
    <w:multiLevelType w:val="multilevel"/>
    <w:tmpl w:val="DBDE6BFC"/>
    <w:lvl w:ilvl="0">
      <w:start w:val="1"/>
      <w:numFmt w:val="decimal"/>
      <w:lvlText w:val="%1."/>
      <w:lvlJc w:val="left"/>
      <w:pPr>
        <w:ind w:left="720" w:hanging="360"/>
      </w:p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2160" w:hanging="180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880" w:hanging="2520"/>
      </w:pPr>
      <w:rPr>
        <w:rFonts w:hint="default"/>
        <w:b/>
      </w:rPr>
    </w:lvl>
  </w:abstractNum>
  <w:abstractNum w:abstractNumId="51" w15:restartNumberingAfterBreak="0">
    <w:nsid w:val="7FE41C96"/>
    <w:multiLevelType w:val="singleLevel"/>
    <w:tmpl w:val="C07CDF4E"/>
    <w:lvl w:ilvl="0">
      <w:start w:val="1"/>
      <w:numFmt w:val="decimal"/>
      <w:lvlText w:val="%1. "/>
      <w:lvlJc w:val="left"/>
      <w:pPr>
        <w:ind w:left="850" w:hanging="283"/>
      </w:pPr>
      <w:rPr>
        <w:rFonts w:asciiTheme="minorHAnsi" w:hAnsiTheme="minorHAnsi" w:cstheme="minorHAnsi" w:hint="default"/>
        <w:b w:val="0"/>
        <w:i w:val="0"/>
        <w:sz w:val="24"/>
        <w:szCs w:val="24"/>
        <w:u w:val="none"/>
      </w:rPr>
    </w:lvl>
  </w:abstractNum>
  <w:num w:numId="1" w16cid:durableId="1624388617">
    <w:abstractNumId w:val="28"/>
  </w:num>
  <w:num w:numId="2" w16cid:durableId="129131040">
    <w:abstractNumId w:val="4"/>
  </w:num>
  <w:num w:numId="3" w16cid:durableId="695541560">
    <w:abstractNumId w:val="46"/>
  </w:num>
  <w:num w:numId="4" w16cid:durableId="169755471">
    <w:abstractNumId w:val="31"/>
  </w:num>
  <w:num w:numId="5" w16cid:durableId="592934177">
    <w:abstractNumId w:val="26"/>
  </w:num>
  <w:num w:numId="6" w16cid:durableId="522671020">
    <w:abstractNumId w:val="9"/>
  </w:num>
  <w:num w:numId="7" w16cid:durableId="982198294">
    <w:abstractNumId w:val="39"/>
  </w:num>
  <w:num w:numId="8" w16cid:durableId="1819345506">
    <w:abstractNumId w:val="2"/>
  </w:num>
  <w:num w:numId="9" w16cid:durableId="633146955">
    <w:abstractNumId w:val="0"/>
  </w:num>
  <w:num w:numId="10" w16cid:durableId="1664120000">
    <w:abstractNumId w:val="7"/>
  </w:num>
  <w:num w:numId="11" w16cid:durableId="1848136098">
    <w:abstractNumId w:val="24"/>
  </w:num>
  <w:num w:numId="12" w16cid:durableId="2975194">
    <w:abstractNumId w:val="48"/>
  </w:num>
  <w:num w:numId="13" w16cid:durableId="1055276419">
    <w:abstractNumId w:val="23"/>
  </w:num>
  <w:num w:numId="14" w16cid:durableId="1236630056">
    <w:abstractNumId w:val="19"/>
  </w:num>
  <w:num w:numId="15" w16cid:durableId="1453404158">
    <w:abstractNumId w:val="50"/>
  </w:num>
  <w:num w:numId="16" w16cid:durableId="2080131326">
    <w:abstractNumId w:val="36"/>
  </w:num>
  <w:num w:numId="17" w16cid:durableId="1437676164">
    <w:abstractNumId w:val="51"/>
  </w:num>
  <w:num w:numId="18" w16cid:durableId="921794791">
    <w:abstractNumId w:val="40"/>
  </w:num>
  <w:num w:numId="19" w16cid:durableId="1009911583">
    <w:abstractNumId w:val="1"/>
  </w:num>
  <w:num w:numId="20" w16cid:durableId="1417439478">
    <w:abstractNumId w:val="6"/>
  </w:num>
  <w:num w:numId="21" w16cid:durableId="1492405009">
    <w:abstractNumId w:val="12"/>
  </w:num>
  <w:num w:numId="22" w16cid:durableId="1407453627">
    <w:abstractNumId w:val="13"/>
  </w:num>
  <w:num w:numId="23" w16cid:durableId="1055277601">
    <w:abstractNumId w:val="32"/>
  </w:num>
  <w:num w:numId="24" w16cid:durableId="776678890">
    <w:abstractNumId w:val="30"/>
  </w:num>
  <w:num w:numId="25" w16cid:durableId="688944265">
    <w:abstractNumId w:val="15"/>
  </w:num>
  <w:num w:numId="26" w16cid:durableId="1759666776">
    <w:abstractNumId w:val="21"/>
  </w:num>
  <w:num w:numId="27" w16cid:durableId="1974482750">
    <w:abstractNumId w:val="14"/>
  </w:num>
  <w:num w:numId="28" w16cid:durableId="812598044">
    <w:abstractNumId w:val="35"/>
  </w:num>
  <w:num w:numId="29" w16cid:durableId="1362046380">
    <w:abstractNumId w:val="34"/>
  </w:num>
  <w:num w:numId="30" w16cid:durableId="1565289050">
    <w:abstractNumId w:val="38"/>
  </w:num>
  <w:num w:numId="31" w16cid:durableId="204372446">
    <w:abstractNumId w:val="22"/>
  </w:num>
  <w:num w:numId="32" w16cid:durableId="164174203">
    <w:abstractNumId w:val="45"/>
  </w:num>
  <w:num w:numId="33" w16cid:durableId="254411327">
    <w:abstractNumId w:val="5"/>
  </w:num>
  <w:num w:numId="34" w16cid:durableId="205259608">
    <w:abstractNumId w:val="47"/>
  </w:num>
  <w:num w:numId="35" w16cid:durableId="198443885">
    <w:abstractNumId w:val="10"/>
  </w:num>
  <w:num w:numId="36" w16cid:durableId="318585525">
    <w:abstractNumId w:val="16"/>
  </w:num>
  <w:num w:numId="37" w16cid:durableId="1444036278">
    <w:abstractNumId w:val="20"/>
  </w:num>
  <w:num w:numId="38" w16cid:durableId="549540188">
    <w:abstractNumId w:val="43"/>
  </w:num>
  <w:num w:numId="39" w16cid:durableId="440147732">
    <w:abstractNumId w:val="27"/>
  </w:num>
  <w:num w:numId="40" w16cid:durableId="1191064985">
    <w:abstractNumId w:val="25"/>
  </w:num>
  <w:num w:numId="41" w16cid:durableId="453137708">
    <w:abstractNumId w:val="18"/>
  </w:num>
  <w:num w:numId="42" w16cid:durableId="1013458825">
    <w:abstractNumId w:val="17"/>
  </w:num>
  <w:num w:numId="43" w16cid:durableId="2011830188">
    <w:abstractNumId w:val="44"/>
  </w:num>
  <w:num w:numId="44" w16cid:durableId="1529562182">
    <w:abstractNumId w:val="8"/>
  </w:num>
  <w:num w:numId="45" w16cid:durableId="1556969545">
    <w:abstractNumId w:val="3"/>
  </w:num>
  <w:num w:numId="46" w16cid:durableId="786656666">
    <w:abstractNumId w:val="37"/>
  </w:num>
  <w:num w:numId="47" w16cid:durableId="2103335236">
    <w:abstractNumId w:val="49"/>
  </w:num>
  <w:num w:numId="48" w16cid:durableId="1626500252">
    <w:abstractNumId w:val="11"/>
  </w:num>
  <w:num w:numId="49" w16cid:durableId="659120981">
    <w:abstractNumId w:val="42"/>
  </w:num>
  <w:num w:numId="50" w16cid:durableId="2147158202">
    <w:abstractNumId w:val="41"/>
  </w:num>
  <w:num w:numId="51" w16cid:durableId="1806704660">
    <w:abstractNumId w:val="29"/>
  </w:num>
  <w:num w:numId="52" w16cid:durableId="484977797">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7D"/>
    <w:rsid w:val="0000195B"/>
    <w:rsid w:val="0000409B"/>
    <w:rsid w:val="00005CC1"/>
    <w:rsid w:val="00007F59"/>
    <w:rsid w:val="00010C47"/>
    <w:rsid w:val="00010E84"/>
    <w:rsid w:val="00013096"/>
    <w:rsid w:val="000138DD"/>
    <w:rsid w:val="00013E0F"/>
    <w:rsid w:val="0001526C"/>
    <w:rsid w:val="000158B6"/>
    <w:rsid w:val="00016035"/>
    <w:rsid w:val="0001666D"/>
    <w:rsid w:val="00021F37"/>
    <w:rsid w:val="0002649D"/>
    <w:rsid w:val="000264DF"/>
    <w:rsid w:val="00032DDC"/>
    <w:rsid w:val="00035121"/>
    <w:rsid w:val="00036557"/>
    <w:rsid w:val="000426FA"/>
    <w:rsid w:val="00044279"/>
    <w:rsid w:val="000447E1"/>
    <w:rsid w:val="0004704C"/>
    <w:rsid w:val="0005334E"/>
    <w:rsid w:val="0005389F"/>
    <w:rsid w:val="00054668"/>
    <w:rsid w:val="00054AEA"/>
    <w:rsid w:val="00055BB9"/>
    <w:rsid w:val="00056800"/>
    <w:rsid w:val="00056976"/>
    <w:rsid w:val="00057010"/>
    <w:rsid w:val="00060FA5"/>
    <w:rsid w:val="00061976"/>
    <w:rsid w:val="000619FE"/>
    <w:rsid w:val="00062752"/>
    <w:rsid w:val="00062820"/>
    <w:rsid w:val="0006295F"/>
    <w:rsid w:val="000708A0"/>
    <w:rsid w:val="00074CCB"/>
    <w:rsid w:val="0007624D"/>
    <w:rsid w:val="00076659"/>
    <w:rsid w:val="00076D16"/>
    <w:rsid w:val="000827A4"/>
    <w:rsid w:val="00084A9C"/>
    <w:rsid w:val="00084EE9"/>
    <w:rsid w:val="000871F2"/>
    <w:rsid w:val="000872A9"/>
    <w:rsid w:val="00087C23"/>
    <w:rsid w:val="00091EAF"/>
    <w:rsid w:val="0009437C"/>
    <w:rsid w:val="000953FB"/>
    <w:rsid w:val="000960FD"/>
    <w:rsid w:val="000A2770"/>
    <w:rsid w:val="000A2E8D"/>
    <w:rsid w:val="000A50E4"/>
    <w:rsid w:val="000A648F"/>
    <w:rsid w:val="000A6DA4"/>
    <w:rsid w:val="000B0338"/>
    <w:rsid w:val="000B0731"/>
    <w:rsid w:val="000B3A33"/>
    <w:rsid w:val="000B438E"/>
    <w:rsid w:val="000B47F5"/>
    <w:rsid w:val="000B4E4F"/>
    <w:rsid w:val="000B4F09"/>
    <w:rsid w:val="000B7519"/>
    <w:rsid w:val="000B7C00"/>
    <w:rsid w:val="000B7EC0"/>
    <w:rsid w:val="000C016C"/>
    <w:rsid w:val="000C2056"/>
    <w:rsid w:val="000C326A"/>
    <w:rsid w:val="000C5D7D"/>
    <w:rsid w:val="000C6886"/>
    <w:rsid w:val="000D1CE5"/>
    <w:rsid w:val="000D2B8D"/>
    <w:rsid w:val="000D37BB"/>
    <w:rsid w:val="000D4D23"/>
    <w:rsid w:val="000D5555"/>
    <w:rsid w:val="000D7DAD"/>
    <w:rsid w:val="000E1610"/>
    <w:rsid w:val="000E396E"/>
    <w:rsid w:val="000E691B"/>
    <w:rsid w:val="000F13D0"/>
    <w:rsid w:val="000F2601"/>
    <w:rsid w:val="000F31E5"/>
    <w:rsid w:val="000F6F87"/>
    <w:rsid w:val="000F72E8"/>
    <w:rsid w:val="000F73AC"/>
    <w:rsid w:val="000F7A2A"/>
    <w:rsid w:val="001007AB"/>
    <w:rsid w:val="001054CF"/>
    <w:rsid w:val="00106007"/>
    <w:rsid w:val="00106022"/>
    <w:rsid w:val="00106BC8"/>
    <w:rsid w:val="00112669"/>
    <w:rsid w:val="001127B0"/>
    <w:rsid w:val="00112AA1"/>
    <w:rsid w:val="00113EBB"/>
    <w:rsid w:val="00114358"/>
    <w:rsid w:val="0011501F"/>
    <w:rsid w:val="001166B5"/>
    <w:rsid w:val="00117D3F"/>
    <w:rsid w:val="00120DB6"/>
    <w:rsid w:val="00121755"/>
    <w:rsid w:val="0012240D"/>
    <w:rsid w:val="00122847"/>
    <w:rsid w:val="00124046"/>
    <w:rsid w:val="00124150"/>
    <w:rsid w:val="00130997"/>
    <w:rsid w:val="00131651"/>
    <w:rsid w:val="00132D08"/>
    <w:rsid w:val="00134976"/>
    <w:rsid w:val="00134C07"/>
    <w:rsid w:val="00136639"/>
    <w:rsid w:val="00136966"/>
    <w:rsid w:val="00136CB6"/>
    <w:rsid w:val="0014101D"/>
    <w:rsid w:val="00146BFF"/>
    <w:rsid w:val="00151A65"/>
    <w:rsid w:val="00152C5D"/>
    <w:rsid w:val="0015318D"/>
    <w:rsid w:val="0015547C"/>
    <w:rsid w:val="001572BF"/>
    <w:rsid w:val="001574B8"/>
    <w:rsid w:val="00161E1D"/>
    <w:rsid w:val="00162165"/>
    <w:rsid w:val="00162473"/>
    <w:rsid w:val="001629CE"/>
    <w:rsid w:val="001638D9"/>
    <w:rsid w:val="00164AFB"/>
    <w:rsid w:val="00176C22"/>
    <w:rsid w:val="0017770A"/>
    <w:rsid w:val="00177DC6"/>
    <w:rsid w:val="00180087"/>
    <w:rsid w:val="00181A99"/>
    <w:rsid w:val="00181D44"/>
    <w:rsid w:val="00186740"/>
    <w:rsid w:val="0018734E"/>
    <w:rsid w:val="00187593"/>
    <w:rsid w:val="00190B4B"/>
    <w:rsid w:val="00190D1A"/>
    <w:rsid w:val="001931FE"/>
    <w:rsid w:val="0019374A"/>
    <w:rsid w:val="001941A8"/>
    <w:rsid w:val="001946DA"/>
    <w:rsid w:val="00195053"/>
    <w:rsid w:val="00195C03"/>
    <w:rsid w:val="00196908"/>
    <w:rsid w:val="001A0C1A"/>
    <w:rsid w:val="001A4332"/>
    <w:rsid w:val="001A4760"/>
    <w:rsid w:val="001A502C"/>
    <w:rsid w:val="001A77ED"/>
    <w:rsid w:val="001B1E06"/>
    <w:rsid w:val="001B63E3"/>
    <w:rsid w:val="001B6651"/>
    <w:rsid w:val="001B71AC"/>
    <w:rsid w:val="001B73ED"/>
    <w:rsid w:val="001C1B94"/>
    <w:rsid w:val="001C1E23"/>
    <w:rsid w:val="001C2C66"/>
    <w:rsid w:val="001C5619"/>
    <w:rsid w:val="001C56ED"/>
    <w:rsid w:val="001C590B"/>
    <w:rsid w:val="001C62BC"/>
    <w:rsid w:val="001D0005"/>
    <w:rsid w:val="001D235F"/>
    <w:rsid w:val="001D57B1"/>
    <w:rsid w:val="001D70A5"/>
    <w:rsid w:val="001E0EC1"/>
    <w:rsid w:val="001E3F15"/>
    <w:rsid w:val="001E4514"/>
    <w:rsid w:val="001E6207"/>
    <w:rsid w:val="001F1BD1"/>
    <w:rsid w:val="001F3A0B"/>
    <w:rsid w:val="001F3EE7"/>
    <w:rsid w:val="001F5FAE"/>
    <w:rsid w:val="002017E4"/>
    <w:rsid w:val="00201852"/>
    <w:rsid w:val="00202FB2"/>
    <w:rsid w:val="002100CB"/>
    <w:rsid w:val="002111C6"/>
    <w:rsid w:val="00211266"/>
    <w:rsid w:val="00211382"/>
    <w:rsid w:val="00211610"/>
    <w:rsid w:val="00211BA0"/>
    <w:rsid w:val="0021411A"/>
    <w:rsid w:val="0021440E"/>
    <w:rsid w:val="00216516"/>
    <w:rsid w:val="00216863"/>
    <w:rsid w:val="002178E1"/>
    <w:rsid w:val="0021790B"/>
    <w:rsid w:val="00220C10"/>
    <w:rsid w:val="00221752"/>
    <w:rsid w:val="00224120"/>
    <w:rsid w:val="00226391"/>
    <w:rsid w:val="002272C3"/>
    <w:rsid w:val="00227519"/>
    <w:rsid w:val="0022752A"/>
    <w:rsid w:val="00231EF3"/>
    <w:rsid w:val="002326EA"/>
    <w:rsid w:val="00235E84"/>
    <w:rsid w:val="00237B32"/>
    <w:rsid w:val="00242DEF"/>
    <w:rsid w:val="00243C04"/>
    <w:rsid w:val="00244ECB"/>
    <w:rsid w:val="00247AEC"/>
    <w:rsid w:val="002516ED"/>
    <w:rsid w:val="00251726"/>
    <w:rsid w:val="0025407E"/>
    <w:rsid w:val="00254713"/>
    <w:rsid w:val="00256A31"/>
    <w:rsid w:val="00261517"/>
    <w:rsid w:val="00264F99"/>
    <w:rsid w:val="0026644C"/>
    <w:rsid w:val="00270012"/>
    <w:rsid w:val="002705AE"/>
    <w:rsid w:val="0027166A"/>
    <w:rsid w:val="00271872"/>
    <w:rsid w:val="00271ECB"/>
    <w:rsid w:val="002727AB"/>
    <w:rsid w:val="00273FE0"/>
    <w:rsid w:val="00274BD4"/>
    <w:rsid w:val="00275532"/>
    <w:rsid w:val="00277377"/>
    <w:rsid w:val="00283CFA"/>
    <w:rsid w:val="00285F7B"/>
    <w:rsid w:val="00286F4B"/>
    <w:rsid w:val="00287EB3"/>
    <w:rsid w:val="00290300"/>
    <w:rsid w:val="002952E6"/>
    <w:rsid w:val="00296AEA"/>
    <w:rsid w:val="002974B3"/>
    <w:rsid w:val="002A63FA"/>
    <w:rsid w:val="002A7A6A"/>
    <w:rsid w:val="002B1DD0"/>
    <w:rsid w:val="002B1E82"/>
    <w:rsid w:val="002B2E09"/>
    <w:rsid w:val="002B350A"/>
    <w:rsid w:val="002C189B"/>
    <w:rsid w:val="002C1F7F"/>
    <w:rsid w:val="002C338C"/>
    <w:rsid w:val="002C3FAB"/>
    <w:rsid w:val="002C3FC5"/>
    <w:rsid w:val="002C5583"/>
    <w:rsid w:val="002C57D1"/>
    <w:rsid w:val="002D0BBD"/>
    <w:rsid w:val="002D1B3B"/>
    <w:rsid w:val="002D1F04"/>
    <w:rsid w:val="002D238F"/>
    <w:rsid w:val="002D29EB"/>
    <w:rsid w:val="002D3A83"/>
    <w:rsid w:val="002D3DAC"/>
    <w:rsid w:val="002D4422"/>
    <w:rsid w:val="002D6D24"/>
    <w:rsid w:val="002D7B52"/>
    <w:rsid w:val="002E0DC6"/>
    <w:rsid w:val="002E1615"/>
    <w:rsid w:val="002E27ED"/>
    <w:rsid w:val="002E2C6F"/>
    <w:rsid w:val="002E5B34"/>
    <w:rsid w:val="002F079F"/>
    <w:rsid w:val="002F41E1"/>
    <w:rsid w:val="002F4678"/>
    <w:rsid w:val="002F4F89"/>
    <w:rsid w:val="002F5EDA"/>
    <w:rsid w:val="00304B9F"/>
    <w:rsid w:val="00305856"/>
    <w:rsid w:val="00307B21"/>
    <w:rsid w:val="00307BA3"/>
    <w:rsid w:val="003111FD"/>
    <w:rsid w:val="0031159D"/>
    <w:rsid w:val="003130AA"/>
    <w:rsid w:val="0031364C"/>
    <w:rsid w:val="003154A5"/>
    <w:rsid w:val="0031797A"/>
    <w:rsid w:val="00321935"/>
    <w:rsid w:val="003219D8"/>
    <w:rsid w:val="00321B20"/>
    <w:rsid w:val="00321B7D"/>
    <w:rsid w:val="00321C42"/>
    <w:rsid w:val="00321D0E"/>
    <w:rsid w:val="003250A0"/>
    <w:rsid w:val="00325634"/>
    <w:rsid w:val="00326708"/>
    <w:rsid w:val="00330B27"/>
    <w:rsid w:val="003341B7"/>
    <w:rsid w:val="00335B50"/>
    <w:rsid w:val="00337ABB"/>
    <w:rsid w:val="00337E9C"/>
    <w:rsid w:val="00337FE4"/>
    <w:rsid w:val="00340A3E"/>
    <w:rsid w:val="00341914"/>
    <w:rsid w:val="003439CF"/>
    <w:rsid w:val="003448D9"/>
    <w:rsid w:val="00347B3E"/>
    <w:rsid w:val="00350B58"/>
    <w:rsid w:val="003521BA"/>
    <w:rsid w:val="00357B8A"/>
    <w:rsid w:val="0036029F"/>
    <w:rsid w:val="00360E4D"/>
    <w:rsid w:val="003622EE"/>
    <w:rsid w:val="00365849"/>
    <w:rsid w:val="00365F23"/>
    <w:rsid w:val="003714D6"/>
    <w:rsid w:val="00372B0F"/>
    <w:rsid w:val="00372EF0"/>
    <w:rsid w:val="003755CC"/>
    <w:rsid w:val="00382BC3"/>
    <w:rsid w:val="00384479"/>
    <w:rsid w:val="00384601"/>
    <w:rsid w:val="00384FC9"/>
    <w:rsid w:val="0038610D"/>
    <w:rsid w:val="003873FD"/>
    <w:rsid w:val="00387D74"/>
    <w:rsid w:val="00390C66"/>
    <w:rsid w:val="00395365"/>
    <w:rsid w:val="0039702A"/>
    <w:rsid w:val="003A1DF7"/>
    <w:rsid w:val="003A2C9F"/>
    <w:rsid w:val="003A35FF"/>
    <w:rsid w:val="003A3CBA"/>
    <w:rsid w:val="003A3F3F"/>
    <w:rsid w:val="003B0A00"/>
    <w:rsid w:val="003B3C3F"/>
    <w:rsid w:val="003B3F6B"/>
    <w:rsid w:val="003C06FF"/>
    <w:rsid w:val="003C0C30"/>
    <w:rsid w:val="003C15E8"/>
    <w:rsid w:val="003C75CE"/>
    <w:rsid w:val="003D21AB"/>
    <w:rsid w:val="003D6A8F"/>
    <w:rsid w:val="003D6CD3"/>
    <w:rsid w:val="003D7840"/>
    <w:rsid w:val="003E6A76"/>
    <w:rsid w:val="003E7FCB"/>
    <w:rsid w:val="003F15F4"/>
    <w:rsid w:val="003F442F"/>
    <w:rsid w:val="003F452E"/>
    <w:rsid w:val="003F47C4"/>
    <w:rsid w:val="003F593D"/>
    <w:rsid w:val="003F59D0"/>
    <w:rsid w:val="00401A0B"/>
    <w:rsid w:val="00402312"/>
    <w:rsid w:val="004054A4"/>
    <w:rsid w:val="00405776"/>
    <w:rsid w:val="0040755D"/>
    <w:rsid w:val="004075D9"/>
    <w:rsid w:val="00407BAF"/>
    <w:rsid w:val="00414173"/>
    <w:rsid w:val="004148BF"/>
    <w:rsid w:val="00416782"/>
    <w:rsid w:val="00417291"/>
    <w:rsid w:val="0041759D"/>
    <w:rsid w:val="00417D9B"/>
    <w:rsid w:val="0042183F"/>
    <w:rsid w:val="00421D47"/>
    <w:rsid w:val="0042229A"/>
    <w:rsid w:val="00423AFF"/>
    <w:rsid w:val="00423D0F"/>
    <w:rsid w:val="0042573A"/>
    <w:rsid w:val="0042669E"/>
    <w:rsid w:val="004309E4"/>
    <w:rsid w:val="00430AB4"/>
    <w:rsid w:val="004322AC"/>
    <w:rsid w:val="00433552"/>
    <w:rsid w:val="004339E0"/>
    <w:rsid w:val="00433EAC"/>
    <w:rsid w:val="00434953"/>
    <w:rsid w:val="004353B5"/>
    <w:rsid w:val="00444B2E"/>
    <w:rsid w:val="0044620D"/>
    <w:rsid w:val="0044685F"/>
    <w:rsid w:val="004472E3"/>
    <w:rsid w:val="00447562"/>
    <w:rsid w:val="00450C6D"/>
    <w:rsid w:val="00451999"/>
    <w:rsid w:val="00451A82"/>
    <w:rsid w:val="00455E7C"/>
    <w:rsid w:val="004568F6"/>
    <w:rsid w:val="00456C32"/>
    <w:rsid w:val="00457151"/>
    <w:rsid w:val="00457599"/>
    <w:rsid w:val="00470292"/>
    <w:rsid w:val="00470AEC"/>
    <w:rsid w:val="0047108B"/>
    <w:rsid w:val="00471455"/>
    <w:rsid w:val="00482C32"/>
    <w:rsid w:val="0048400E"/>
    <w:rsid w:val="00484964"/>
    <w:rsid w:val="00486A63"/>
    <w:rsid w:val="00492EDA"/>
    <w:rsid w:val="0049372E"/>
    <w:rsid w:val="0049423E"/>
    <w:rsid w:val="0049483E"/>
    <w:rsid w:val="00495189"/>
    <w:rsid w:val="00495231"/>
    <w:rsid w:val="00496C51"/>
    <w:rsid w:val="004A4763"/>
    <w:rsid w:val="004A4C63"/>
    <w:rsid w:val="004A4DD0"/>
    <w:rsid w:val="004A5BEC"/>
    <w:rsid w:val="004B0B42"/>
    <w:rsid w:val="004B246B"/>
    <w:rsid w:val="004B433F"/>
    <w:rsid w:val="004B49E9"/>
    <w:rsid w:val="004B5087"/>
    <w:rsid w:val="004B6642"/>
    <w:rsid w:val="004B7F68"/>
    <w:rsid w:val="004C153C"/>
    <w:rsid w:val="004C3FF3"/>
    <w:rsid w:val="004C420B"/>
    <w:rsid w:val="004C4A0D"/>
    <w:rsid w:val="004D4AA8"/>
    <w:rsid w:val="004D71FE"/>
    <w:rsid w:val="004D7AF7"/>
    <w:rsid w:val="004E65E4"/>
    <w:rsid w:val="004F255F"/>
    <w:rsid w:val="004F3DBF"/>
    <w:rsid w:val="004F68EE"/>
    <w:rsid w:val="004F6D38"/>
    <w:rsid w:val="005021D0"/>
    <w:rsid w:val="005027ED"/>
    <w:rsid w:val="005033D4"/>
    <w:rsid w:val="005058BA"/>
    <w:rsid w:val="0050674A"/>
    <w:rsid w:val="00510B90"/>
    <w:rsid w:val="00511759"/>
    <w:rsid w:val="0051178A"/>
    <w:rsid w:val="00514017"/>
    <w:rsid w:val="005159F2"/>
    <w:rsid w:val="00516EBC"/>
    <w:rsid w:val="0051767F"/>
    <w:rsid w:val="0052269E"/>
    <w:rsid w:val="00523B63"/>
    <w:rsid w:val="005278C5"/>
    <w:rsid w:val="005316AE"/>
    <w:rsid w:val="00531CC7"/>
    <w:rsid w:val="00533B71"/>
    <w:rsid w:val="0053708F"/>
    <w:rsid w:val="00542384"/>
    <w:rsid w:val="00543E61"/>
    <w:rsid w:val="00551804"/>
    <w:rsid w:val="00552A66"/>
    <w:rsid w:val="00553801"/>
    <w:rsid w:val="005558DD"/>
    <w:rsid w:val="00560E6C"/>
    <w:rsid w:val="005634A9"/>
    <w:rsid w:val="00572629"/>
    <w:rsid w:val="00572AAB"/>
    <w:rsid w:val="005741CE"/>
    <w:rsid w:val="0057634A"/>
    <w:rsid w:val="0057725E"/>
    <w:rsid w:val="00577C10"/>
    <w:rsid w:val="00580311"/>
    <w:rsid w:val="005839FC"/>
    <w:rsid w:val="00584A37"/>
    <w:rsid w:val="0058723B"/>
    <w:rsid w:val="00590C5D"/>
    <w:rsid w:val="005912CA"/>
    <w:rsid w:val="00595B75"/>
    <w:rsid w:val="005A050E"/>
    <w:rsid w:val="005A0906"/>
    <w:rsid w:val="005A1604"/>
    <w:rsid w:val="005A1E1D"/>
    <w:rsid w:val="005A22D6"/>
    <w:rsid w:val="005A38E1"/>
    <w:rsid w:val="005A4833"/>
    <w:rsid w:val="005A62DA"/>
    <w:rsid w:val="005B22B3"/>
    <w:rsid w:val="005B23F2"/>
    <w:rsid w:val="005B4599"/>
    <w:rsid w:val="005B56F2"/>
    <w:rsid w:val="005B67E2"/>
    <w:rsid w:val="005C0BE5"/>
    <w:rsid w:val="005C200B"/>
    <w:rsid w:val="005C46A7"/>
    <w:rsid w:val="005C4CA6"/>
    <w:rsid w:val="005C4CFA"/>
    <w:rsid w:val="005C6DE0"/>
    <w:rsid w:val="005D046E"/>
    <w:rsid w:val="005D04A4"/>
    <w:rsid w:val="005D0B60"/>
    <w:rsid w:val="005D0C32"/>
    <w:rsid w:val="005D24FD"/>
    <w:rsid w:val="005D2A79"/>
    <w:rsid w:val="005D408C"/>
    <w:rsid w:val="005D60AB"/>
    <w:rsid w:val="005D65F6"/>
    <w:rsid w:val="005E3A36"/>
    <w:rsid w:val="005F1101"/>
    <w:rsid w:val="005F25DC"/>
    <w:rsid w:val="005F573C"/>
    <w:rsid w:val="005F6369"/>
    <w:rsid w:val="005F7794"/>
    <w:rsid w:val="0060488A"/>
    <w:rsid w:val="00604BE8"/>
    <w:rsid w:val="00604E84"/>
    <w:rsid w:val="00605FB0"/>
    <w:rsid w:val="006068AD"/>
    <w:rsid w:val="00606C4C"/>
    <w:rsid w:val="006115CD"/>
    <w:rsid w:val="00611722"/>
    <w:rsid w:val="00612445"/>
    <w:rsid w:val="00612A5D"/>
    <w:rsid w:val="00613074"/>
    <w:rsid w:val="0061337A"/>
    <w:rsid w:val="0061495C"/>
    <w:rsid w:val="00616393"/>
    <w:rsid w:val="0061754A"/>
    <w:rsid w:val="0062203C"/>
    <w:rsid w:val="00622F8B"/>
    <w:rsid w:val="00627CCF"/>
    <w:rsid w:val="00632EC4"/>
    <w:rsid w:val="00635845"/>
    <w:rsid w:val="00636410"/>
    <w:rsid w:val="00640254"/>
    <w:rsid w:val="00643B4C"/>
    <w:rsid w:val="006447F2"/>
    <w:rsid w:val="00644ADC"/>
    <w:rsid w:val="00645C7C"/>
    <w:rsid w:val="0064772F"/>
    <w:rsid w:val="0065199B"/>
    <w:rsid w:val="00651E9A"/>
    <w:rsid w:val="00652F0F"/>
    <w:rsid w:val="00655B2E"/>
    <w:rsid w:val="00655BF4"/>
    <w:rsid w:val="00656298"/>
    <w:rsid w:val="006628FA"/>
    <w:rsid w:val="00662E2F"/>
    <w:rsid w:val="00663039"/>
    <w:rsid w:val="00663617"/>
    <w:rsid w:val="006637EB"/>
    <w:rsid w:val="00666B59"/>
    <w:rsid w:val="00666EBC"/>
    <w:rsid w:val="006750D2"/>
    <w:rsid w:val="00676168"/>
    <w:rsid w:val="00676427"/>
    <w:rsid w:val="006767BD"/>
    <w:rsid w:val="00677F04"/>
    <w:rsid w:val="00681E62"/>
    <w:rsid w:val="00684B91"/>
    <w:rsid w:val="00686D05"/>
    <w:rsid w:val="00687B06"/>
    <w:rsid w:val="006909D8"/>
    <w:rsid w:val="00690B7C"/>
    <w:rsid w:val="006944D0"/>
    <w:rsid w:val="00695B6A"/>
    <w:rsid w:val="00696264"/>
    <w:rsid w:val="00696856"/>
    <w:rsid w:val="006A0799"/>
    <w:rsid w:val="006A319C"/>
    <w:rsid w:val="006A4717"/>
    <w:rsid w:val="006A6B71"/>
    <w:rsid w:val="006A7ACA"/>
    <w:rsid w:val="006B00DF"/>
    <w:rsid w:val="006B137A"/>
    <w:rsid w:val="006B1AD1"/>
    <w:rsid w:val="006B2474"/>
    <w:rsid w:val="006B3030"/>
    <w:rsid w:val="006B3BE9"/>
    <w:rsid w:val="006B6FE9"/>
    <w:rsid w:val="006B70A7"/>
    <w:rsid w:val="006B7541"/>
    <w:rsid w:val="006C1127"/>
    <w:rsid w:val="006C1E56"/>
    <w:rsid w:val="006C594D"/>
    <w:rsid w:val="006C72C5"/>
    <w:rsid w:val="006C7E76"/>
    <w:rsid w:val="006D179C"/>
    <w:rsid w:val="006D17AA"/>
    <w:rsid w:val="006D6CDF"/>
    <w:rsid w:val="006D6D95"/>
    <w:rsid w:val="006E0C36"/>
    <w:rsid w:val="006E1BF2"/>
    <w:rsid w:val="006E6680"/>
    <w:rsid w:val="006F0087"/>
    <w:rsid w:val="006F3A63"/>
    <w:rsid w:val="006F55AB"/>
    <w:rsid w:val="006F60E5"/>
    <w:rsid w:val="006F6A5C"/>
    <w:rsid w:val="006F7095"/>
    <w:rsid w:val="006F7775"/>
    <w:rsid w:val="0070015A"/>
    <w:rsid w:val="00704C2C"/>
    <w:rsid w:val="00714CC2"/>
    <w:rsid w:val="00716E18"/>
    <w:rsid w:val="00717160"/>
    <w:rsid w:val="00720E65"/>
    <w:rsid w:val="007241F0"/>
    <w:rsid w:val="00725066"/>
    <w:rsid w:val="007268A3"/>
    <w:rsid w:val="0073048C"/>
    <w:rsid w:val="00733186"/>
    <w:rsid w:val="00734DA3"/>
    <w:rsid w:val="00735A98"/>
    <w:rsid w:val="00735BAD"/>
    <w:rsid w:val="007405F9"/>
    <w:rsid w:val="007419F3"/>
    <w:rsid w:val="00741DFA"/>
    <w:rsid w:val="00742710"/>
    <w:rsid w:val="00742C2B"/>
    <w:rsid w:val="00742DA2"/>
    <w:rsid w:val="00744FD5"/>
    <w:rsid w:val="00745AC1"/>
    <w:rsid w:val="00745E6F"/>
    <w:rsid w:val="00745FE9"/>
    <w:rsid w:val="00746EF5"/>
    <w:rsid w:val="00752336"/>
    <w:rsid w:val="007543C0"/>
    <w:rsid w:val="00756C6B"/>
    <w:rsid w:val="00756D53"/>
    <w:rsid w:val="00763529"/>
    <w:rsid w:val="00765BDC"/>
    <w:rsid w:val="00765E23"/>
    <w:rsid w:val="0076627E"/>
    <w:rsid w:val="00770496"/>
    <w:rsid w:val="00772C9F"/>
    <w:rsid w:val="0077766D"/>
    <w:rsid w:val="00781F1D"/>
    <w:rsid w:val="007823DB"/>
    <w:rsid w:val="007829D4"/>
    <w:rsid w:val="00784D1F"/>
    <w:rsid w:val="007862D4"/>
    <w:rsid w:val="007863C4"/>
    <w:rsid w:val="007873C0"/>
    <w:rsid w:val="00790A81"/>
    <w:rsid w:val="007915B9"/>
    <w:rsid w:val="00793B6A"/>
    <w:rsid w:val="0079404B"/>
    <w:rsid w:val="0079517C"/>
    <w:rsid w:val="007A0366"/>
    <w:rsid w:val="007A0829"/>
    <w:rsid w:val="007A6490"/>
    <w:rsid w:val="007B0285"/>
    <w:rsid w:val="007B08F3"/>
    <w:rsid w:val="007B1BDC"/>
    <w:rsid w:val="007B24C4"/>
    <w:rsid w:val="007B76EA"/>
    <w:rsid w:val="007C5391"/>
    <w:rsid w:val="007C7376"/>
    <w:rsid w:val="007D76F8"/>
    <w:rsid w:val="007D7F30"/>
    <w:rsid w:val="007E214C"/>
    <w:rsid w:val="007E411B"/>
    <w:rsid w:val="007E6397"/>
    <w:rsid w:val="007E7F5F"/>
    <w:rsid w:val="007F22C2"/>
    <w:rsid w:val="007F492D"/>
    <w:rsid w:val="007F6F94"/>
    <w:rsid w:val="007F7FAF"/>
    <w:rsid w:val="0080018D"/>
    <w:rsid w:val="00800C2A"/>
    <w:rsid w:val="00805B8E"/>
    <w:rsid w:val="0080707F"/>
    <w:rsid w:val="00807191"/>
    <w:rsid w:val="00807B2F"/>
    <w:rsid w:val="00812ACE"/>
    <w:rsid w:val="00812AF8"/>
    <w:rsid w:val="00814FF0"/>
    <w:rsid w:val="00815846"/>
    <w:rsid w:val="008159E3"/>
    <w:rsid w:val="00817A8C"/>
    <w:rsid w:val="008238B3"/>
    <w:rsid w:val="00823FC3"/>
    <w:rsid w:val="00824912"/>
    <w:rsid w:val="00825C6C"/>
    <w:rsid w:val="00831A14"/>
    <w:rsid w:val="00831E64"/>
    <w:rsid w:val="00832259"/>
    <w:rsid w:val="00833E8D"/>
    <w:rsid w:val="00834943"/>
    <w:rsid w:val="0084083D"/>
    <w:rsid w:val="00840EFB"/>
    <w:rsid w:val="0084172A"/>
    <w:rsid w:val="00853430"/>
    <w:rsid w:val="008549D5"/>
    <w:rsid w:val="0086126E"/>
    <w:rsid w:val="00861E63"/>
    <w:rsid w:val="00862059"/>
    <w:rsid w:val="0086211B"/>
    <w:rsid w:val="00862C79"/>
    <w:rsid w:val="00865DBC"/>
    <w:rsid w:val="00866172"/>
    <w:rsid w:val="00870973"/>
    <w:rsid w:val="00871AE6"/>
    <w:rsid w:val="00872B0A"/>
    <w:rsid w:val="008744C4"/>
    <w:rsid w:val="008765D3"/>
    <w:rsid w:val="00880ECD"/>
    <w:rsid w:val="00882163"/>
    <w:rsid w:val="008828B7"/>
    <w:rsid w:val="0088346A"/>
    <w:rsid w:val="00883FAD"/>
    <w:rsid w:val="00891F4C"/>
    <w:rsid w:val="008A0432"/>
    <w:rsid w:val="008A1C8B"/>
    <w:rsid w:val="008A2FA0"/>
    <w:rsid w:val="008A37D8"/>
    <w:rsid w:val="008A4876"/>
    <w:rsid w:val="008A76E9"/>
    <w:rsid w:val="008B4B5B"/>
    <w:rsid w:val="008B512A"/>
    <w:rsid w:val="008B5844"/>
    <w:rsid w:val="008B5C01"/>
    <w:rsid w:val="008B66FD"/>
    <w:rsid w:val="008B6B4E"/>
    <w:rsid w:val="008B73AB"/>
    <w:rsid w:val="008B790F"/>
    <w:rsid w:val="008B7EDC"/>
    <w:rsid w:val="008C08B3"/>
    <w:rsid w:val="008C1EB9"/>
    <w:rsid w:val="008C3007"/>
    <w:rsid w:val="008C329F"/>
    <w:rsid w:val="008C4ACD"/>
    <w:rsid w:val="008C74DE"/>
    <w:rsid w:val="008D0AF7"/>
    <w:rsid w:val="008D0D93"/>
    <w:rsid w:val="008D37BE"/>
    <w:rsid w:val="008D4893"/>
    <w:rsid w:val="008D5405"/>
    <w:rsid w:val="008D6F37"/>
    <w:rsid w:val="008D6FD1"/>
    <w:rsid w:val="008E0A26"/>
    <w:rsid w:val="008E0A5E"/>
    <w:rsid w:val="008E1D69"/>
    <w:rsid w:val="008E2D31"/>
    <w:rsid w:val="008E3393"/>
    <w:rsid w:val="008E4C19"/>
    <w:rsid w:val="008F1C54"/>
    <w:rsid w:val="008F2B25"/>
    <w:rsid w:val="008F2BAB"/>
    <w:rsid w:val="008F383D"/>
    <w:rsid w:val="008F6681"/>
    <w:rsid w:val="008F7905"/>
    <w:rsid w:val="008F7C0A"/>
    <w:rsid w:val="00900A87"/>
    <w:rsid w:val="009023B8"/>
    <w:rsid w:val="00912D5E"/>
    <w:rsid w:val="00913B95"/>
    <w:rsid w:val="0091586F"/>
    <w:rsid w:val="0092237F"/>
    <w:rsid w:val="009225A3"/>
    <w:rsid w:val="009247B5"/>
    <w:rsid w:val="00925067"/>
    <w:rsid w:val="009276D2"/>
    <w:rsid w:val="00933D50"/>
    <w:rsid w:val="0093759F"/>
    <w:rsid w:val="009376F1"/>
    <w:rsid w:val="009412F2"/>
    <w:rsid w:val="00941AE1"/>
    <w:rsid w:val="0094481C"/>
    <w:rsid w:val="00944BC2"/>
    <w:rsid w:val="00945FF8"/>
    <w:rsid w:val="0094716D"/>
    <w:rsid w:val="00947DAE"/>
    <w:rsid w:val="00952EDD"/>
    <w:rsid w:val="00955F2A"/>
    <w:rsid w:val="0095637F"/>
    <w:rsid w:val="00956C0A"/>
    <w:rsid w:val="00961353"/>
    <w:rsid w:val="00961B80"/>
    <w:rsid w:val="009624A4"/>
    <w:rsid w:val="0096561F"/>
    <w:rsid w:val="00965D8D"/>
    <w:rsid w:val="00966002"/>
    <w:rsid w:val="009660D1"/>
    <w:rsid w:val="009661A4"/>
    <w:rsid w:val="0096675E"/>
    <w:rsid w:val="00967AB2"/>
    <w:rsid w:val="00970DF6"/>
    <w:rsid w:val="00973233"/>
    <w:rsid w:val="009745F4"/>
    <w:rsid w:val="009754A4"/>
    <w:rsid w:val="00981A21"/>
    <w:rsid w:val="00986EE5"/>
    <w:rsid w:val="009926DD"/>
    <w:rsid w:val="00995085"/>
    <w:rsid w:val="009A2607"/>
    <w:rsid w:val="009A283A"/>
    <w:rsid w:val="009A3909"/>
    <w:rsid w:val="009B0C61"/>
    <w:rsid w:val="009B19F2"/>
    <w:rsid w:val="009B41DA"/>
    <w:rsid w:val="009B4DD9"/>
    <w:rsid w:val="009B5781"/>
    <w:rsid w:val="009C03C2"/>
    <w:rsid w:val="009C1ED2"/>
    <w:rsid w:val="009C3403"/>
    <w:rsid w:val="009C50F1"/>
    <w:rsid w:val="009D0528"/>
    <w:rsid w:val="009D26C9"/>
    <w:rsid w:val="009D357C"/>
    <w:rsid w:val="009D38CD"/>
    <w:rsid w:val="009D530C"/>
    <w:rsid w:val="009E25BB"/>
    <w:rsid w:val="009E4A30"/>
    <w:rsid w:val="009E6086"/>
    <w:rsid w:val="009F0173"/>
    <w:rsid w:val="009F62D2"/>
    <w:rsid w:val="00A0001F"/>
    <w:rsid w:val="00A02AED"/>
    <w:rsid w:val="00A06DD0"/>
    <w:rsid w:val="00A06E87"/>
    <w:rsid w:val="00A102C5"/>
    <w:rsid w:val="00A12130"/>
    <w:rsid w:val="00A13274"/>
    <w:rsid w:val="00A1430E"/>
    <w:rsid w:val="00A1509A"/>
    <w:rsid w:val="00A20D4D"/>
    <w:rsid w:val="00A21B08"/>
    <w:rsid w:val="00A228A9"/>
    <w:rsid w:val="00A22BBA"/>
    <w:rsid w:val="00A24872"/>
    <w:rsid w:val="00A26174"/>
    <w:rsid w:val="00A307CB"/>
    <w:rsid w:val="00A30D7B"/>
    <w:rsid w:val="00A30EDD"/>
    <w:rsid w:val="00A34E0B"/>
    <w:rsid w:val="00A362C8"/>
    <w:rsid w:val="00A3722B"/>
    <w:rsid w:val="00A37337"/>
    <w:rsid w:val="00A3753F"/>
    <w:rsid w:val="00A44634"/>
    <w:rsid w:val="00A46E69"/>
    <w:rsid w:val="00A542A9"/>
    <w:rsid w:val="00A54C02"/>
    <w:rsid w:val="00A54CC7"/>
    <w:rsid w:val="00A55368"/>
    <w:rsid w:val="00A5588B"/>
    <w:rsid w:val="00A605AE"/>
    <w:rsid w:val="00A61FB8"/>
    <w:rsid w:val="00A658C6"/>
    <w:rsid w:val="00A67DCF"/>
    <w:rsid w:val="00A72D41"/>
    <w:rsid w:val="00A73A5C"/>
    <w:rsid w:val="00A759E1"/>
    <w:rsid w:val="00A77591"/>
    <w:rsid w:val="00A81224"/>
    <w:rsid w:val="00A867BF"/>
    <w:rsid w:val="00A86FE0"/>
    <w:rsid w:val="00A8794D"/>
    <w:rsid w:val="00A87A51"/>
    <w:rsid w:val="00A91FCA"/>
    <w:rsid w:val="00A92256"/>
    <w:rsid w:val="00A95842"/>
    <w:rsid w:val="00A95B95"/>
    <w:rsid w:val="00AA1311"/>
    <w:rsid w:val="00AA1EB7"/>
    <w:rsid w:val="00AA2CC3"/>
    <w:rsid w:val="00AB1B10"/>
    <w:rsid w:val="00AB282D"/>
    <w:rsid w:val="00AB49F5"/>
    <w:rsid w:val="00AB5E23"/>
    <w:rsid w:val="00AB5EB6"/>
    <w:rsid w:val="00AB664C"/>
    <w:rsid w:val="00AB796E"/>
    <w:rsid w:val="00AC0D4F"/>
    <w:rsid w:val="00AC189E"/>
    <w:rsid w:val="00AC5383"/>
    <w:rsid w:val="00AC652F"/>
    <w:rsid w:val="00AC7317"/>
    <w:rsid w:val="00AD0048"/>
    <w:rsid w:val="00AD0E8D"/>
    <w:rsid w:val="00AD1732"/>
    <w:rsid w:val="00AD17DB"/>
    <w:rsid w:val="00AD19C8"/>
    <w:rsid w:val="00AD3D91"/>
    <w:rsid w:val="00AD7854"/>
    <w:rsid w:val="00AE0444"/>
    <w:rsid w:val="00AE09A0"/>
    <w:rsid w:val="00AE1359"/>
    <w:rsid w:val="00AE1E74"/>
    <w:rsid w:val="00AE22D4"/>
    <w:rsid w:val="00AE4AD8"/>
    <w:rsid w:val="00AE5737"/>
    <w:rsid w:val="00AE690E"/>
    <w:rsid w:val="00AE6959"/>
    <w:rsid w:val="00AE6EAF"/>
    <w:rsid w:val="00AE7BD3"/>
    <w:rsid w:val="00AF294B"/>
    <w:rsid w:val="00AF54BC"/>
    <w:rsid w:val="00B005F6"/>
    <w:rsid w:val="00B04103"/>
    <w:rsid w:val="00B05EF6"/>
    <w:rsid w:val="00B06855"/>
    <w:rsid w:val="00B1068A"/>
    <w:rsid w:val="00B13115"/>
    <w:rsid w:val="00B1329F"/>
    <w:rsid w:val="00B17BC7"/>
    <w:rsid w:val="00B2059B"/>
    <w:rsid w:val="00B20E49"/>
    <w:rsid w:val="00B218C2"/>
    <w:rsid w:val="00B23138"/>
    <w:rsid w:val="00B3286C"/>
    <w:rsid w:val="00B35A79"/>
    <w:rsid w:val="00B368FC"/>
    <w:rsid w:val="00B36C37"/>
    <w:rsid w:val="00B3700A"/>
    <w:rsid w:val="00B37041"/>
    <w:rsid w:val="00B40D32"/>
    <w:rsid w:val="00B410B8"/>
    <w:rsid w:val="00B412F8"/>
    <w:rsid w:val="00B4167B"/>
    <w:rsid w:val="00B41C3A"/>
    <w:rsid w:val="00B434B3"/>
    <w:rsid w:val="00B43A2A"/>
    <w:rsid w:val="00B46DB0"/>
    <w:rsid w:val="00B5546B"/>
    <w:rsid w:val="00B56065"/>
    <w:rsid w:val="00B5664B"/>
    <w:rsid w:val="00B56D6C"/>
    <w:rsid w:val="00B60FE8"/>
    <w:rsid w:val="00B627D8"/>
    <w:rsid w:val="00B658A8"/>
    <w:rsid w:val="00B66DE1"/>
    <w:rsid w:val="00B67F8D"/>
    <w:rsid w:val="00B70B6D"/>
    <w:rsid w:val="00B71F81"/>
    <w:rsid w:val="00B72638"/>
    <w:rsid w:val="00B74ABF"/>
    <w:rsid w:val="00B74E86"/>
    <w:rsid w:val="00B77D76"/>
    <w:rsid w:val="00B8073C"/>
    <w:rsid w:val="00B819BF"/>
    <w:rsid w:val="00B8259A"/>
    <w:rsid w:val="00B83AB2"/>
    <w:rsid w:val="00B858E3"/>
    <w:rsid w:val="00B85B52"/>
    <w:rsid w:val="00B86114"/>
    <w:rsid w:val="00B875AD"/>
    <w:rsid w:val="00B9143E"/>
    <w:rsid w:val="00B92C29"/>
    <w:rsid w:val="00BA0826"/>
    <w:rsid w:val="00BA0AE7"/>
    <w:rsid w:val="00BA13C7"/>
    <w:rsid w:val="00BA20A5"/>
    <w:rsid w:val="00BA2D23"/>
    <w:rsid w:val="00BA6229"/>
    <w:rsid w:val="00BA7F2F"/>
    <w:rsid w:val="00BB1F3F"/>
    <w:rsid w:val="00BB48EE"/>
    <w:rsid w:val="00BB5754"/>
    <w:rsid w:val="00BC1AEC"/>
    <w:rsid w:val="00BC21A1"/>
    <w:rsid w:val="00BC2BC4"/>
    <w:rsid w:val="00BC4C1B"/>
    <w:rsid w:val="00BC7E1A"/>
    <w:rsid w:val="00BD17DD"/>
    <w:rsid w:val="00BD1B4F"/>
    <w:rsid w:val="00BD50A4"/>
    <w:rsid w:val="00BD541B"/>
    <w:rsid w:val="00BD60DF"/>
    <w:rsid w:val="00BD6FD2"/>
    <w:rsid w:val="00BE0D28"/>
    <w:rsid w:val="00BE13B9"/>
    <w:rsid w:val="00BE37C4"/>
    <w:rsid w:val="00BE6FEB"/>
    <w:rsid w:val="00BE7386"/>
    <w:rsid w:val="00BF315B"/>
    <w:rsid w:val="00BF321C"/>
    <w:rsid w:val="00BF51A3"/>
    <w:rsid w:val="00BF6EF7"/>
    <w:rsid w:val="00C0007D"/>
    <w:rsid w:val="00C01919"/>
    <w:rsid w:val="00C1170B"/>
    <w:rsid w:val="00C11801"/>
    <w:rsid w:val="00C12E63"/>
    <w:rsid w:val="00C12FE0"/>
    <w:rsid w:val="00C13099"/>
    <w:rsid w:val="00C151F0"/>
    <w:rsid w:val="00C17331"/>
    <w:rsid w:val="00C214DD"/>
    <w:rsid w:val="00C252DF"/>
    <w:rsid w:val="00C25700"/>
    <w:rsid w:val="00C2659E"/>
    <w:rsid w:val="00C319FF"/>
    <w:rsid w:val="00C3281D"/>
    <w:rsid w:val="00C3497B"/>
    <w:rsid w:val="00C37785"/>
    <w:rsid w:val="00C37C43"/>
    <w:rsid w:val="00C415E5"/>
    <w:rsid w:val="00C43052"/>
    <w:rsid w:val="00C4502E"/>
    <w:rsid w:val="00C50547"/>
    <w:rsid w:val="00C518BB"/>
    <w:rsid w:val="00C570B3"/>
    <w:rsid w:val="00C604EF"/>
    <w:rsid w:val="00C607D9"/>
    <w:rsid w:val="00C64A54"/>
    <w:rsid w:val="00C65475"/>
    <w:rsid w:val="00C663FA"/>
    <w:rsid w:val="00C67390"/>
    <w:rsid w:val="00C70878"/>
    <w:rsid w:val="00C709ED"/>
    <w:rsid w:val="00C70D31"/>
    <w:rsid w:val="00C70E5C"/>
    <w:rsid w:val="00C7124A"/>
    <w:rsid w:val="00C72059"/>
    <w:rsid w:val="00C737DF"/>
    <w:rsid w:val="00C74751"/>
    <w:rsid w:val="00C748B0"/>
    <w:rsid w:val="00C76A0F"/>
    <w:rsid w:val="00C80D8E"/>
    <w:rsid w:val="00C87EBD"/>
    <w:rsid w:val="00C90F3E"/>
    <w:rsid w:val="00C927FB"/>
    <w:rsid w:val="00C93469"/>
    <w:rsid w:val="00C93B9C"/>
    <w:rsid w:val="00C93F17"/>
    <w:rsid w:val="00C9444D"/>
    <w:rsid w:val="00C951C1"/>
    <w:rsid w:val="00C9674D"/>
    <w:rsid w:val="00CA037C"/>
    <w:rsid w:val="00CA07BE"/>
    <w:rsid w:val="00CA1312"/>
    <w:rsid w:val="00CA40E8"/>
    <w:rsid w:val="00CA4427"/>
    <w:rsid w:val="00CA4FEB"/>
    <w:rsid w:val="00CA6303"/>
    <w:rsid w:val="00CB1C29"/>
    <w:rsid w:val="00CB369E"/>
    <w:rsid w:val="00CB3796"/>
    <w:rsid w:val="00CC107F"/>
    <w:rsid w:val="00CC67D4"/>
    <w:rsid w:val="00CD4772"/>
    <w:rsid w:val="00CE1666"/>
    <w:rsid w:val="00CE2A4A"/>
    <w:rsid w:val="00CE5441"/>
    <w:rsid w:val="00CE577C"/>
    <w:rsid w:val="00CE5ADE"/>
    <w:rsid w:val="00CF144A"/>
    <w:rsid w:val="00D0080A"/>
    <w:rsid w:val="00D03C0D"/>
    <w:rsid w:val="00D04F30"/>
    <w:rsid w:val="00D06AA4"/>
    <w:rsid w:val="00D06F1B"/>
    <w:rsid w:val="00D11FC1"/>
    <w:rsid w:val="00D135B9"/>
    <w:rsid w:val="00D14B23"/>
    <w:rsid w:val="00D15E89"/>
    <w:rsid w:val="00D20483"/>
    <w:rsid w:val="00D21202"/>
    <w:rsid w:val="00D222AF"/>
    <w:rsid w:val="00D2374B"/>
    <w:rsid w:val="00D244E3"/>
    <w:rsid w:val="00D24A5E"/>
    <w:rsid w:val="00D30ED9"/>
    <w:rsid w:val="00D311C6"/>
    <w:rsid w:val="00D31786"/>
    <w:rsid w:val="00D3236E"/>
    <w:rsid w:val="00D3347C"/>
    <w:rsid w:val="00D35DAE"/>
    <w:rsid w:val="00D37DE5"/>
    <w:rsid w:val="00D37F3B"/>
    <w:rsid w:val="00D408C1"/>
    <w:rsid w:val="00D40FD2"/>
    <w:rsid w:val="00D414C0"/>
    <w:rsid w:val="00D41EC2"/>
    <w:rsid w:val="00D438A6"/>
    <w:rsid w:val="00D45D69"/>
    <w:rsid w:val="00D46D9F"/>
    <w:rsid w:val="00D479B1"/>
    <w:rsid w:val="00D47D57"/>
    <w:rsid w:val="00D503E8"/>
    <w:rsid w:val="00D525BB"/>
    <w:rsid w:val="00D53F53"/>
    <w:rsid w:val="00D5662F"/>
    <w:rsid w:val="00D56A27"/>
    <w:rsid w:val="00D56B31"/>
    <w:rsid w:val="00D56CC8"/>
    <w:rsid w:val="00D56CFB"/>
    <w:rsid w:val="00D601E9"/>
    <w:rsid w:val="00D63CEA"/>
    <w:rsid w:val="00D6647E"/>
    <w:rsid w:val="00D72DB8"/>
    <w:rsid w:val="00D74A5A"/>
    <w:rsid w:val="00D80D55"/>
    <w:rsid w:val="00D81250"/>
    <w:rsid w:val="00D818ED"/>
    <w:rsid w:val="00D858E1"/>
    <w:rsid w:val="00D85A81"/>
    <w:rsid w:val="00D85F1B"/>
    <w:rsid w:val="00D86716"/>
    <w:rsid w:val="00D86FB3"/>
    <w:rsid w:val="00D91361"/>
    <w:rsid w:val="00D92A64"/>
    <w:rsid w:val="00D95255"/>
    <w:rsid w:val="00D97F28"/>
    <w:rsid w:val="00DA12F6"/>
    <w:rsid w:val="00DA35F8"/>
    <w:rsid w:val="00DA37E6"/>
    <w:rsid w:val="00DA5869"/>
    <w:rsid w:val="00DA7213"/>
    <w:rsid w:val="00DB18A4"/>
    <w:rsid w:val="00DB293B"/>
    <w:rsid w:val="00DB42C3"/>
    <w:rsid w:val="00DB6990"/>
    <w:rsid w:val="00DB6D7A"/>
    <w:rsid w:val="00DC1DFB"/>
    <w:rsid w:val="00DC7F69"/>
    <w:rsid w:val="00DD4224"/>
    <w:rsid w:val="00DD692C"/>
    <w:rsid w:val="00DD7BF0"/>
    <w:rsid w:val="00DE1806"/>
    <w:rsid w:val="00DE235F"/>
    <w:rsid w:val="00DE2493"/>
    <w:rsid w:val="00DE2624"/>
    <w:rsid w:val="00DE722B"/>
    <w:rsid w:val="00DE74A9"/>
    <w:rsid w:val="00DF0136"/>
    <w:rsid w:val="00DF06A0"/>
    <w:rsid w:val="00DF0773"/>
    <w:rsid w:val="00DF19FE"/>
    <w:rsid w:val="00E00F5F"/>
    <w:rsid w:val="00E015D7"/>
    <w:rsid w:val="00E10B9A"/>
    <w:rsid w:val="00E11B85"/>
    <w:rsid w:val="00E11D0F"/>
    <w:rsid w:val="00E11DC2"/>
    <w:rsid w:val="00E12109"/>
    <w:rsid w:val="00E13A1A"/>
    <w:rsid w:val="00E153D8"/>
    <w:rsid w:val="00E170D8"/>
    <w:rsid w:val="00E17266"/>
    <w:rsid w:val="00E17675"/>
    <w:rsid w:val="00E20804"/>
    <w:rsid w:val="00E23412"/>
    <w:rsid w:val="00E24ACE"/>
    <w:rsid w:val="00E254B0"/>
    <w:rsid w:val="00E26A71"/>
    <w:rsid w:val="00E2738B"/>
    <w:rsid w:val="00E3069A"/>
    <w:rsid w:val="00E325C4"/>
    <w:rsid w:val="00E35D73"/>
    <w:rsid w:val="00E43D64"/>
    <w:rsid w:val="00E446EE"/>
    <w:rsid w:val="00E4521D"/>
    <w:rsid w:val="00E45A43"/>
    <w:rsid w:val="00E477EE"/>
    <w:rsid w:val="00E4782C"/>
    <w:rsid w:val="00E50ED5"/>
    <w:rsid w:val="00E51C2A"/>
    <w:rsid w:val="00E52796"/>
    <w:rsid w:val="00E56A1C"/>
    <w:rsid w:val="00E573B5"/>
    <w:rsid w:val="00E576A8"/>
    <w:rsid w:val="00E57D32"/>
    <w:rsid w:val="00E63080"/>
    <w:rsid w:val="00E65327"/>
    <w:rsid w:val="00E65F36"/>
    <w:rsid w:val="00E757D9"/>
    <w:rsid w:val="00E7610A"/>
    <w:rsid w:val="00E76D98"/>
    <w:rsid w:val="00E80E88"/>
    <w:rsid w:val="00E81C7D"/>
    <w:rsid w:val="00E84FF8"/>
    <w:rsid w:val="00E850B6"/>
    <w:rsid w:val="00E86FD1"/>
    <w:rsid w:val="00E913D9"/>
    <w:rsid w:val="00E93FE9"/>
    <w:rsid w:val="00E96965"/>
    <w:rsid w:val="00E96E69"/>
    <w:rsid w:val="00EA2AC1"/>
    <w:rsid w:val="00EA71D0"/>
    <w:rsid w:val="00EB01EC"/>
    <w:rsid w:val="00EB5E3B"/>
    <w:rsid w:val="00EB7DC3"/>
    <w:rsid w:val="00EC0F14"/>
    <w:rsid w:val="00EC424E"/>
    <w:rsid w:val="00EC59FB"/>
    <w:rsid w:val="00ED22BC"/>
    <w:rsid w:val="00ED36DF"/>
    <w:rsid w:val="00EE03CE"/>
    <w:rsid w:val="00EE0833"/>
    <w:rsid w:val="00EE0FBE"/>
    <w:rsid w:val="00EE357F"/>
    <w:rsid w:val="00EE3F82"/>
    <w:rsid w:val="00EE53F1"/>
    <w:rsid w:val="00EE680D"/>
    <w:rsid w:val="00EE697A"/>
    <w:rsid w:val="00EE7B26"/>
    <w:rsid w:val="00EF0053"/>
    <w:rsid w:val="00EF1405"/>
    <w:rsid w:val="00EF22DD"/>
    <w:rsid w:val="00EF2786"/>
    <w:rsid w:val="00EF495C"/>
    <w:rsid w:val="00EF5504"/>
    <w:rsid w:val="00EF571B"/>
    <w:rsid w:val="00F0117D"/>
    <w:rsid w:val="00F030BB"/>
    <w:rsid w:val="00F0439A"/>
    <w:rsid w:val="00F055C5"/>
    <w:rsid w:val="00F05961"/>
    <w:rsid w:val="00F059B6"/>
    <w:rsid w:val="00F05F3C"/>
    <w:rsid w:val="00F07987"/>
    <w:rsid w:val="00F115E3"/>
    <w:rsid w:val="00F12777"/>
    <w:rsid w:val="00F13884"/>
    <w:rsid w:val="00F13D1F"/>
    <w:rsid w:val="00F146CE"/>
    <w:rsid w:val="00F17C4C"/>
    <w:rsid w:val="00F20E28"/>
    <w:rsid w:val="00F21380"/>
    <w:rsid w:val="00F22ECE"/>
    <w:rsid w:val="00F237BA"/>
    <w:rsid w:val="00F2433D"/>
    <w:rsid w:val="00F24B50"/>
    <w:rsid w:val="00F2626B"/>
    <w:rsid w:val="00F26590"/>
    <w:rsid w:val="00F2744E"/>
    <w:rsid w:val="00F30F98"/>
    <w:rsid w:val="00F364F1"/>
    <w:rsid w:val="00F40CAB"/>
    <w:rsid w:val="00F439B6"/>
    <w:rsid w:val="00F451FD"/>
    <w:rsid w:val="00F465AB"/>
    <w:rsid w:val="00F47BA2"/>
    <w:rsid w:val="00F47E74"/>
    <w:rsid w:val="00F532A5"/>
    <w:rsid w:val="00F53541"/>
    <w:rsid w:val="00F54FF1"/>
    <w:rsid w:val="00F553C8"/>
    <w:rsid w:val="00F55C08"/>
    <w:rsid w:val="00F566EE"/>
    <w:rsid w:val="00F6089F"/>
    <w:rsid w:val="00F62E77"/>
    <w:rsid w:val="00F65793"/>
    <w:rsid w:val="00F66756"/>
    <w:rsid w:val="00F72FF4"/>
    <w:rsid w:val="00F73117"/>
    <w:rsid w:val="00F73446"/>
    <w:rsid w:val="00F76D29"/>
    <w:rsid w:val="00F80821"/>
    <w:rsid w:val="00F81417"/>
    <w:rsid w:val="00F8159F"/>
    <w:rsid w:val="00F83129"/>
    <w:rsid w:val="00F84C9D"/>
    <w:rsid w:val="00F85B0D"/>
    <w:rsid w:val="00F86168"/>
    <w:rsid w:val="00F90E5F"/>
    <w:rsid w:val="00F91162"/>
    <w:rsid w:val="00F91BF6"/>
    <w:rsid w:val="00F92771"/>
    <w:rsid w:val="00F92A14"/>
    <w:rsid w:val="00F97233"/>
    <w:rsid w:val="00FA10A4"/>
    <w:rsid w:val="00FA125B"/>
    <w:rsid w:val="00FA6AF6"/>
    <w:rsid w:val="00FB1A52"/>
    <w:rsid w:val="00FB490E"/>
    <w:rsid w:val="00FB4E6D"/>
    <w:rsid w:val="00FB7720"/>
    <w:rsid w:val="00FC1319"/>
    <w:rsid w:val="00FC1673"/>
    <w:rsid w:val="00FC472C"/>
    <w:rsid w:val="00FD118B"/>
    <w:rsid w:val="00FD1F0A"/>
    <w:rsid w:val="00FD3F6C"/>
    <w:rsid w:val="00FD48E9"/>
    <w:rsid w:val="00FD4A9F"/>
    <w:rsid w:val="00FD6475"/>
    <w:rsid w:val="00FE0CC2"/>
    <w:rsid w:val="00FE35CE"/>
    <w:rsid w:val="00FE3AD2"/>
    <w:rsid w:val="00FE4133"/>
    <w:rsid w:val="00FE5238"/>
    <w:rsid w:val="00FE7F55"/>
    <w:rsid w:val="00FF17FC"/>
    <w:rsid w:val="00FF1C16"/>
    <w:rsid w:val="00FF3B7A"/>
    <w:rsid w:val="00FF4244"/>
    <w:rsid w:val="00FF466D"/>
    <w:rsid w:val="00FF5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C3F95"/>
  <w15:docId w15:val="{DFDBA94A-EE93-4485-8653-4A763A47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16"/>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8159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6D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1759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216516"/>
    <w:pPr>
      <w:keepNext/>
      <w:outlineLvl w:val="4"/>
    </w:pPr>
    <w:rPr>
      <w:b/>
      <w:color w:val="0000FF"/>
      <w:sz w:val="24"/>
      <w:szCs w:val="20"/>
      <w:lang w:val="x-none"/>
    </w:rPr>
  </w:style>
  <w:style w:type="paragraph" w:styleId="Heading6">
    <w:name w:val="heading 6"/>
    <w:basedOn w:val="Normal"/>
    <w:next w:val="Normal"/>
    <w:link w:val="Heading6Char"/>
    <w:uiPriority w:val="9"/>
    <w:unhideWhenUsed/>
    <w:qFormat/>
    <w:rsid w:val="00054668"/>
    <w:pPr>
      <w:spacing w:before="240" w:after="60"/>
      <w:outlineLvl w:val="5"/>
    </w:pPr>
    <w:rPr>
      <w:rFonts w:ascii="Calibri" w:hAnsi="Calibri"/>
      <w:b/>
      <w:bCs/>
      <w:lang w:val="x-none"/>
    </w:rPr>
  </w:style>
  <w:style w:type="paragraph" w:styleId="Heading7">
    <w:name w:val="heading 7"/>
    <w:basedOn w:val="Normal"/>
    <w:next w:val="Normal"/>
    <w:link w:val="Heading7Char"/>
    <w:uiPriority w:val="9"/>
    <w:semiHidden/>
    <w:unhideWhenUsed/>
    <w:qFormat/>
    <w:rsid w:val="000138D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138D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138D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216516"/>
    <w:rPr>
      <w:rFonts w:ascii="Arial" w:eastAsia="Times New Roman" w:hAnsi="Arial" w:cs="Times New Roman"/>
      <w:b/>
      <w:color w:val="0000FF"/>
      <w:sz w:val="24"/>
      <w:szCs w:val="20"/>
      <w:lang w:val="x-none"/>
    </w:rPr>
  </w:style>
  <w:style w:type="character" w:styleId="Hyperlink">
    <w:name w:val="Hyperlink"/>
    <w:rsid w:val="00216516"/>
    <w:rPr>
      <w:color w:val="0000FF"/>
      <w:u w:val="single"/>
    </w:rPr>
  </w:style>
  <w:style w:type="paragraph" w:styleId="Header">
    <w:name w:val="header"/>
    <w:basedOn w:val="Normal"/>
    <w:link w:val="HeaderChar"/>
    <w:unhideWhenUsed/>
    <w:rsid w:val="008159E3"/>
    <w:pPr>
      <w:tabs>
        <w:tab w:val="center" w:pos="4513"/>
        <w:tab w:val="right" w:pos="9026"/>
      </w:tabs>
    </w:pPr>
  </w:style>
  <w:style w:type="character" w:customStyle="1" w:styleId="HeaderChar">
    <w:name w:val="Header Char"/>
    <w:basedOn w:val="DefaultParagraphFont"/>
    <w:link w:val="Header"/>
    <w:rsid w:val="008159E3"/>
    <w:rPr>
      <w:rFonts w:ascii="Arial" w:eastAsia="Times New Roman" w:hAnsi="Arial" w:cs="Times New Roman"/>
    </w:rPr>
  </w:style>
  <w:style w:type="paragraph" w:styleId="Footer">
    <w:name w:val="footer"/>
    <w:basedOn w:val="Normal"/>
    <w:link w:val="FooterChar"/>
    <w:uiPriority w:val="99"/>
    <w:unhideWhenUsed/>
    <w:rsid w:val="008159E3"/>
    <w:pPr>
      <w:tabs>
        <w:tab w:val="center" w:pos="4513"/>
        <w:tab w:val="right" w:pos="9026"/>
      </w:tabs>
    </w:pPr>
  </w:style>
  <w:style w:type="character" w:customStyle="1" w:styleId="FooterChar">
    <w:name w:val="Footer Char"/>
    <w:basedOn w:val="DefaultParagraphFont"/>
    <w:link w:val="Footer"/>
    <w:uiPriority w:val="99"/>
    <w:rsid w:val="008159E3"/>
    <w:rPr>
      <w:rFonts w:ascii="Arial" w:eastAsia="Times New Roman" w:hAnsi="Arial" w:cs="Times New Roman"/>
    </w:rPr>
  </w:style>
  <w:style w:type="character" w:customStyle="1" w:styleId="Heading1Char">
    <w:name w:val="Heading 1 Char"/>
    <w:basedOn w:val="DefaultParagraphFont"/>
    <w:link w:val="Heading1"/>
    <w:uiPriority w:val="9"/>
    <w:rsid w:val="008159E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159E3"/>
    <w:pPr>
      <w:ind w:left="720"/>
      <w:contextualSpacing/>
    </w:pPr>
  </w:style>
  <w:style w:type="paragraph" w:styleId="BodyText">
    <w:name w:val="Body Text"/>
    <w:basedOn w:val="Normal"/>
    <w:link w:val="BodyTextChar"/>
    <w:unhideWhenUsed/>
    <w:rsid w:val="003E7FCB"/>
    <w:pPr>
      <w:spacing w:after="120"/>
    </w:pPr>
    <w:rPr>
      <w:sz w:val="20"/>
      <w:szCs w:val="20"/>
      <w:lang w:val="x-none" w:eastAsia="x-none"/>
    </w:rPr>
  </w:style>
  <w:style w:type="character" w:customStyle="1" w:styleId="BodyTextChar">
    <w:name w:val="Body Text Char"/>
    <w:basedOn w:val="DefaultParagraphFont"/>
    <w:link w:val="BodyText"/>
    <w:rsid w:val="003E7FCB"/>
    <w:rPr>
      <w:rFonts w:ascii="Arial" w:eastAsia="Times New Roman" w:hAnsi="Arial" w:cs="Times New Roman"/>
      <w:sz w:val="20"/>
      <w:szCs w:val="20"/>
      <w:lang w:val="x-none" w:eastAsia="x-none"/>
    </w:rPr>
  </w:style>
  <w:style w:type="paragraph" w:customStyle="1" w:styleId="AppendixHeader">
    <w:name w:val="Appendix Header"/>
    <w:basedOn w:val="Normal"/>
    <w:next w:val="Normal"/>
    <w:qFormat/>
    <w:rsid w:val="003E7FCB"/>
    <w:pPr>
      <w:spacing w:after="120"/>
      <w:jc w:val="right"/>
    </w:pPr>
    <w:rPr>
      <w:rFonts w:ascii="Verdana" w:hAnsi="Verdana"/>
      <w:b/>
      <w:color w:val="003C69"/>
      <w:szCs w:val="18"/>
    </w:rPr>
  </w:style>
  <w:style w:type="table" w:styleId="TableGrid">
    <w:name w:val="Table Grid"/>
    <w:basedOn w:val="TableNormal"/>
    <w:uiPriority w:val="59"/>
    <w:rsid w:val="003C1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054668"/>
    <w:pPr>
      <w:spacing w:after="120"/>
    </w:pPr>
    <w:rPr>
      <w:sz w:val="16"/>
      <w:szCs w:val="16"/>
    </w:rPr>
  </w:style>
  <w:style w:type="character" w:customStyle="1" w:styleId="BodyText3Char">
    <w:name w:val="Body Text 3 Char"/>
    <w:basedOn w:val="DefaultParagraphFont"/>
    <w:link w:val="BodyText3"/>
    <w:uiPriority w:val="99"/>
    <w:semiHidden/>
    <w:rsid w:val="00054668"/>
    <w:rPr>
      <w:rFonts w:ascii="Arial" w:eastAsia="Times New Roman" w:hAnsi="Arial" w:cs="Times New Roman"/>
      <w:sz w:val="16"/>
      <w:szCs w:val="16"/>
    </w:rPr>
  </w:style>
  <w:style w:type="character" w:customStyle="1" w:styleId="Heading6Char">
    <w:name w:val="Heading 6 Char"/>
    <w:basedOn w:val="DefaultParagraphFont"/>
    <w:link w:val="Heading6"/>
    <w:uiPriority w:val="9"/>
    <w:rsid w:val="00054668"/>
    <w:rPr>
      <w:rFonts w:ascii="Calibri" w:eastAsia="Times New Roman" w:hAnsi="Calibri" w:cs="Times New Roman"/>
      <w:b/>
      <w:bCs/>
      <w:lang w:val="x-none"/>
    </w:rPr>
  </w:style>
  <w:style w:type="character" w:styleId="PlaceholderText">
    <w:name w:val="Placeholder Text"/>
    <w:basedOn w:val="DefaultParagraphFont"/>
    <w:uiPriority w:val="99"/>
    <w:semiHidden/>
    <w:rsid w:val="00A24872"/>
    <w:rPr>
      <w:color w:val="808080"/>
    </w:rPr>
  </w:style>
  <w:style w:type="paragraph" w:styleId="BalloonText">
    <w:name w:val="Balloon Text"/>
    <w:basedOn w:val="Normal"/>
    <w:link w:val="BalloonTextChar"/>
    <w:uiPriority w:val="99"/>
    <w:semiHidden/>
    <w:unhideWhenUsed/>
    <w:rsid w:val="00A24872"/>
    <w:rPr>
      <w:rFonts w:ascii="Tahoma" w:hAnsi="Tahoma" w:cs="Tahoma"/>
      <w:sz w:val="16"/>
      <w:szCs w:val="16"/>
    </w:rPr>
  </w:style>
  <w:style w:type="character" w:customStyle="1" w:styleId="BalloonTextChar">
    <w:name w:val="Balloon Text Char"/>
    <w:basedOn w:val="DefaultParagraphFont"/>
    <w:link w:val="BalloonText"/>
    <w:uiPriority w:val="99"/>
    <w:semiHidden/>
    <w:rsid w:val="00A24872"/>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D6D24"/>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1759D"/>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semiHidden/>
    <w:rsid w:val="000138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138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138DD"/>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447562"/>
    <w:pPr>
      <w:jc w:val="center"/>
    </w:pPr>
    <w:rPr>
      <w:rFonts w:ascii="Verdana" w:hAnsi="Verdana"/>
      <w:b/>
      <w:sz w:val="20"/>
      <w:szCs w:val="28"/>
      <w:lang w:val="x-none" w:eastAsia="en-GB"/>
    </w:rPr>
  </w:style>
  <w:style w:type="character" w:customStyle="1" w:styleId="TitleChar">
    <w:name w:val="Title Char"/>
    <w:basedOn w:val="DefaultParagraphFont"/>
    <w:link w:val="Title"/>
    <w:rsid w:val="00447562"/>
    <w:rPr>
      <w:rFonts w:ascii="Verdana" w:eastAsia="Times New Roman" w:hAnsi="Verdana" w:cs="Times New Roman"/>
      <w:b/>
      <w:sz w:val="20"/>
      <w:szCs w:val="28"/>
      <w:lang w:val="x-none" w:eastAsia="en-GB"/>
    </w:rPr>
  </w:style>
  <w:style w:type="paragraph" w:styleId="Caption">
    <w:name w:val="caption"/>
    <w:basedOn w:val="Normal"/>
    <w:next w:val="Normal"/>
    <w:qFormat/>
    <w:rsid w:val="00447562"/>
    <w:pPr>
      <w:widowControl w:val="0"/>
    </w:pPr>
    <w:rPr>
      <w:rFonts w:ascii="Courier New" w:hAnsi="Courier New"/>
      <w:sz w:val="24"/>
      <w:szCs w:val="20"/>
    </w:rPr>
  </w:style>
  <w:style w:type="character" w:styleId="UnresolvedMention">
    <w:name w:val="Unresolved Mention"/>
    <w:basedOn w:val="DefaultParagraphFont"/>
    <w:uiPriority w:val="99"/>
    <w:semiHidden/>
    <w:unhideWhenUsed/>
    <w:rsid w:val="00F451FD"/>
    <w:rPr>
      <w:color w:val="605E5C"/>
      <w:shd w:val="clear" w:color="auto" w:fill="E1DFDD"/>
    </w:rPr>
  </w:style>
  <w:style w:type="character" w:styleId="FollowedHyperlink">
    <w:name w:val="FollowedHyperlink"/>
    <w:basedOn w:val="DefaultParagraphFont"/>
    <w:uiPriority w:val="99"/>
    <w:semiHidden/>
    <w:unhideWhenUsed/>
    <w:rsid w:val="00F451FD"/>
    <w:rPr>
      <w:color w:val="800080" w:themeColor="followedHyperlink"/>
      <w:u w:val="single"/>
    </w:rPr>
  </w:style>
  <w:style w:type="paragraph" w:styleId="Revision">
    <w:name w:val="Revision"/>
    <w:hidden/>
    <w:uiPriority w:val="99"/>
    <w:semiHidden/>
    <w:rsid w:val="00A44634"/>
    <w:pPr>
      <w:spacing w:after="0" w:line="240" w:lineRule="auto"/>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4650">
      <w:bodyDiv w:val="1"/>
      <w:marLeft w:val="0"/>
      <w:marRight w:val="0"/>
      <w:marTop w:val="0"/>
      <w:marBottom w:val="0"/>
      <w:divBdr>
        <w:top w:val="none" w:sz="0" w:space="0" w:color="auto"/>
        <w:left w:val="none" w:sz="0" w:space="0" w:color="auto"/>
        <w:bottom w:val="none" w:sz="0" w:space="0" w:color="auto"/>
        <w:right w:val="none" w:sz="0" w:space="0" w:color="auto"/>
      </w:divBdr>
    </w:div>
    <w:div w:id="1425956989">
      <w:bodyDiv w:val="1"/>
      <w:marLeft w:val="0"/>
      <w:marRight w:val="0"/>
      <w:marTop w:val="0"/>
      <w:marBottom w:val="0"/>
      <w:divBdr>
        <w:top w:val="none" w:sz="0" w:space="0" w:color="auto"/>
        <w:left w:val="none" w:sz="0" w:space="0" w:color="auto"/>
        <w:bottom w:val="none" w:sz="0" w:space="0" w:color="auto"/>
        <w:right w:val="none" w:sz="0" w:space="0" w:color="auto"/>
      </w:divBdr>
    </w:div>
    <w:div w:id="1442841276">
      <w:bodyDiv w:val="1"/>
      <w:marLeft w:val="0"/>
      <w:marRight w:val="0"/>
      <w:marTop w:val="0"/>
      <w:marBottom w:val="0"/>
      <w:divBdr>
        <w:top w:val="none" w:sz="0" w:space="0" w:color="auto"/>
        <w:left w:val="none" w:sz="0" w:space="0" w:color="auto"/>
        <w:bottom w:val="none" w:sz="0" w:space="0" w:color="auto"/>
        <w:right w:val="none" w:sz="0" w:space="0" w:color="auto"/>
      </w:divBdr>
    </w:div>
    <w:div w:id="1689333271">
      <w:bodyDiv w:val="1"/>
      <w:marLeft w:val="0"/>
      <w:marRight w:val="0"/>
      <w:marTop w:val="0"/>
      <w:marBottom w:val="0"/>
      <w:divBdr>
        <w:top w:val="none" w:sz="0" w:space="0" w:color="auto"/>
        <w:left w:val="none" w:sz="0" w:space="0" w:color="auto"/>
        <w:bottom w:val="none" w:sz="0" w:space="0" w:color="auto"/>
        <w:right w:val="none" w:sz="0" w:space="0" w:color="auto"/>
      </w:divBdr>
    </w:div>
    <w:div w:id="197370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lock.org.uk/wp-content/uploads/2014/03/ROA-Unlock-A5-8pp.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FB6F4-B9CA-49A6-9EE2-61EDA359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386</Words>
  <Characters>1940</Characters>
  <Application>Microsoft Office Word</Application>
  <DocSecurity>0</DocSecurity>
  <Lines>242</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Butler, Susan</dc:creator>
  <cp:lastModifiedBy>Sam Campbell</cp:lastModifiedBy>
  <cp:revision>6</cp:revision>
  <cp:lastPrinted>2024-04-02T10:14:00Z</cp:lastPrinted>
  <dcterms:created xsi:type="dcterms:W3CDTF">2025-03-31T12:23:00Z</dcterms:created>
  <dcterms:modified xsi:type="dcterms:W3CDTF">2026-04-08T16:51:00Z</dcterms:modified>
</cp:coreProperties>
</file>